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9C" w:rsidRDefault="00F015DE" w:rsidP="001814F7">
      <w:pPr>
        <w:jc w:val="center"/>
        <w:rPr>
          <w:rFonts w:ascii="Times New Roman" w:hAnsi="Times New Roman" w:cs="Times New Roman"/>
          <w:b/>
          <w:sz w:val="24"/>
          <w:szCs w:val="24"/>
          <w:lang w:val="bg-BG"/>
        </w:rPr>
      </w:pPr>
      <w:r w:rsidRPr="00F015DE">
        <w:rPr>
          <w:rFonts w:ascii="Times New Roman" w:hAnsi="Times New Roman" w:cs="Times New Roman"/>
          <w:b/>
          <w:sz w:val="24"/>
          <w:szCs w:val="24"/>
        </w:rPr>
        <w:t>FUNDING SOURCES - STRUCTURE AND VALUES</w:t>
      </w:r>
    </w:p>
    <w:p w:rsidR="00F015DE" w:rsidRDefault="00F015DE" w:rsidP="001814F7">
      <w:pPr>
        <w:jc w:val="center"/>
        <w:rPr>
          <w:rFonts w:ascii="Times New Roman" w:hAnsi="Times New Roman" w:cs="Times New Roman"/>
          <w:b/>
          <w:sz w:val="24"/>
          <w:szCs w:val="24"/>
        </w:rPr>
      </w:pPr>
      <w:r w:rsidRPr="00F015DE">
        <w:rPr>
          <w:rFonts w:ascii="Times New Roman" w:hAnsi="Times New Roman" w:cs="Times New Roman"/>
          <w:b/>
          <w:sz w:val="24"/>
          <w:szCs w:val="24"/>
          <w:lang w:val="bg-BG"/>
        </w:rPr>
        <w:t>Nadya Marinova – Milanova, Prof</w:t>
      </w:r>
      <w:r>
        <w:rPr>
          <w:rStyle w:val="a5"/>
          <w:rFonts w:ascii="Times New Roman" w:hAnsi="Times New Roman" w:cs="Times New Roman"/>
          <w:b/>
          <w:sz w:val="24"/>
          <w:szCs w:val="24"/>
          <w:lang w:val="bg-BG"/>
        </w:rPr>
        <w:footnoteReference w:id="1"/>
      </w:r>
    </w:p>
    <w:p w:rsidR="007C1C2F" w:rsidRPr="007C1C2F" w:rsidRDefault="007C1C2F" w:rsidP="001814F7">
      <w:pPr>
        <w:jc w:val="center"/>
        <w:rPr>
          <w:rFonts w:ascii="Times New Roman" w:hAnsi="Times New Roman" w:cs="Times New Roman"/>
          <w:b/>
          <w:sz w:val="24"/>
          <w:szCs w:val="24"/>
        </w:rPr>
      </w:pPr>
    </w:p>
    <w:p w:rsidR="00F12032" w:rsidRPr="002E5C3C" w:rsidRDefault="00F015DE" w:rsidP="005218D2">
      <w:pPr>
        <w:spacing w:line="240" w:lineRule="auto"/>
        <w:rPr>
          <w:rFonts w:ascii="Times New Roman" w:hAnsi="Times New Roman" w:cs="Times New Roman"/>
          <w:b/>
          <w:sz w:val="20"/>
          <w:szCs w:val="20"/>
        </w:rPr>
      </w:pPr>
      <w:r w:rsidRPr="002E5C3C">
        <w:rPr>
          <w:rFonts w:ascii="Times New Roman" w:hAnsi="Times New Roman" w:cs="Times New Roman"/>
          <w:b/>
          <w:sz w:val="20"/>
          <w:szCs w:val="20"/>
          <w:lang w:val="bg-BG"/>
        </w:rPr>
        <w:t xml:space="preserve">Abstract:  </w:t>
      </w:r>
    </w:p>
    <w:p w:rsidR="002E5C3C" w:rsidRPr="005218D2" w:rsidRDefault="00F12032" w:rsidP="002E5C3C">
      <w:pPr>
        <w:spacing w:line="240" w:lineRule="auto"/>
        <w:rPr>
          <w:rFonts w:ascii="Times New Roman" w:hAnsi="Times New Roman" w:cs="Times New Roman"/>
          <w:sz w:val="20"/>
          <w:szCs w:val="20"/>
          <w:lang w:val="bg-BG"/>
        </w:rPr>
      </w:pPr>
      <w:r w:rsidRPr="005218D2">
        <w:rPr>
          <w:rFonts w:ascii="Times New Roman" w:hAnsi="Times New Roman" w:cs="Times New Roman"/>
          <w:sz w:val="20"/>
          <w:szCs w:val="20"/>
          <w:lang w:val="bg-BG"/>
        </w:rPr>
        <w:t xml:space="preserve">The ratio between own and borrowed capital characterizes the level of </w:t>
      </w:r>
      <w:r w:rsidR="002E5C3C">
        <w:rPr>
          <w:rFonts w:ascii="Times New Roman" w:hAnsi="Times New Roman" w:cs="Times New Roman"/>
          <w:sz w:val="20"/>
          <w:szCs w:val="20"/>
        </w:rPr>
        <w:t xml:space="preserve"> </w:t>
      </w:r>
      <w:r w:rsidRPr="005218D2">
        <w:rPr>
          <w:rFonts w:ascii="Times New Roman" w:hAnsi="Times New Roman" w:cs="Times New Roman"/>
          <w:sz w:val="20"/>
          <w:szCs w:val="20"/>
          <w:lang w:val="bg-BG"/>
        </w:rPr>
        <w:t>financial</w:t>
      </w:r>
      <w:r w:rsidR="002E5C3C">
        <w:rPr>
          <w:rFonts w:ascii="Times New Roman" w:hAnsi="Times New Roman" w:cs="Times New Roman"/>
          <w:sz w:val="20"/>
          <w:szCs w:val="20"/>
        </w:rPr>
        <w:t xml:space="preserve"> </w:t>
      </w:r>
      <w:r w:rsidRPr="005218D2">
        <w:rPr>
          <w:rFonts w:ascii="Times New Roman" w:hAnsi="Times New Roman" w:cs="Times New Roman"/>
          <w:sz w:val="20"/>
          <w:szCs w:val="20"/>
          <w:lang w:val="bg-BG"/>
        </w:rPr>
        <w:t xml:space="preserve"> risk for the company.</w:t>
      </w:r>
      <w:r w:rsidRPr="00F12032">
        <w:rPr>
          <w:rFonts w:ascii="Times New Roman" w:hAnsi="Times New Roman" w:cs="Times New Roman"/>
          <w:sz w:val="20"/>
          <w:szCs w:val="20"/>
          <w:lang w:val="bg-BG"/>
        </w:rPr>
        <w:t xml:space="preserve"> </w:t>
      </w:r>
      <w:r w:rsidR="002E5C3C">
        <w:rPr>
          <w:rFonts w:ascii="Times New Roman" w:hAnsi="Times New Roman" w:cs="Times New Roman"/>
          <w:sz w:val="20"/>
          <w:szCs w:val="20"/>
        </w:rPr>
        <w:t xml:space="preserve">The </w:t>
      </w:r>
      <w:r w:rsidRPr="005218D2">
        <w:rPr>
          <w:rFonts w:ascii="Times New Roman" w:hAnsi="Times New Roman" w:cs="Times New Roman"/>
          <w:sz w:val="20"/>
          <w:szCs w:val="20"/>
          <w:lang w:val="bg-BG"/>
        </w:rPr>
        <w:t xml:space="preserve">interest-related costs are treated differently from tax </w:t>
      </w:r>
      <w:proofErr w:type="gramStart"/>
      <w:r w:rsidRPr="005218D2">
        <w:rPr>
          <w:rFonts w:ascii="Times New Roman" w:hAnsi="Times New Roman" w:cs="Times New Roman"/>
          <w:sz w:val="20"/>
          <w:szCs w:val="20"/>
          <w:lang w:val="bg-BG"/>
        </w:rPr>
        <w:t>regulators,</w:t>
      </w:r>
      <w:proofErr w:type="gramEnd"/>
      <w:r w:rsidRPr="005218D2">
        <w:rPr>
          <w:rFonts w:ascii="Times New Roman" w:hAnsi="Times New Roman" w:cs="Times New Roman"/>
          <w:sz w:val="20"/>
          <w:szCs w:val="20"/>
          <w:lang w:val="bg-BG"/>
        </w:rPr>
        <w:t xml:space="preserve"> it appears that attracting the same amount of funds but from different sources may cost the company differently. The concept of</w:t>
      </w:r>
      <w:r>
        <w:rPr>
          <w:rFonts w:ascii="Times New Roman" w:hAnsi="Times New Roman" w:cs="Times New Roman"/>
          <w:sz w:val="20"/>
          <w:szCs w:val="20"/>
        </w:rPr>
        <w:t xml:space="preserve"> </w:t>
      </w:r>
      <w:r w:rsidRPr="005218D2">
        <w:rPr>
          <w:rFonts w:ascii="Times New Roman" w:hAnsi="Times New Roman" w:cs="Times New Roman"/>
          <w:sz w:val="20"/>
          <w:szCs w:val="20"/>
          <w:lang w:val="bg-BG"/>
        </w:rPr>
        <w:t xml:space="preserve"> capital value is one of </w:t>
      </w:r>
      <w:r>
        <w:rPr>
          <w:rFonts w:ascii="Times New Roman" w:hAnsi="Times New Roman" w:cs="Times New Roman"/>
          <w:sz w:val="20"/>
          <w:szCs w:val="20"/>
        </w:rPr>
        <w:t xml:space="preserve"> </w:t>
      </w:r>
      <w:r w:rsidRPr="005218D2">
        <w:rPr>
          <w:rFonts w:ascii="Times New Roman" w:hAnsi="Times New Roman" w:cs="Times New Roman"/>
          <w:sz w:val="20"/>
          <w:szCs w:val="20"/>
          <w:lang w:val="bg-BG"/>
        </w:rPr>
        <w:t xml:space="preserve">the basics in the theory of capital. It is not limited to calculating the relative magnitude of payments to be made to its owners providing financial resources but also characterizing the level of profitability of </w:t>
      </w:r>
      <w:r w:rsidR="002E5C3C">
        <w:rPr>
          <w:rFonts w:ascii="Times New Roman" w:hAnsi="Times New Roman" w:cs="Times New Roman"/>
          <w:sz w:val="20"/>
          <w:szCs w:val="20"/>
        </w:rPr>
        <w:t xml:space="preserve"> </w:t>
      </w:r>
      <w:r w:rsidRPr="005218D2">
        <w:rPr>
          <w:rFonts w:ascii="Times New Roman" w:hAnsi="Times New Roman" w:cs="Times New Roman"/>
          <w:sz w:val="20"/>
          <w:szCs w:val="20"/>
          <w:lang w:val="bg-BG"/>
        </w:rPr>
        <w:t>the invested capital that the firm must provide in order not to lower its market value .</w:t>
      </w:r>
      <w:r w:rsidR="002E5C3C">
        <w:rPr>
          <w:rFonts w:ascii="Times New Roman" w:hAnsi="Times New Roman" w:cs="Times New Roman"/>
          <w:sz w:val="20"/>
          <w:szCs w:val="20"/>
        </w:rPr>
        <w:t xml:space="preserve"> </w:t>
      </w:r>
      <w:r w:rsidR="002E5C3C" w:rsidRPr="005218D2">
        <w:rPr>
          <w:rFonts w:ascii="Times New Roman" w:hAnsi="Times New Roman" w:cs="Times New Roman"/>
          <w:sz w:val="20"/>
          <w:szCs w:val="20"/>
          <w:lang w:val="bg-BG"/>
        </w:rPr>
        <w:t xml:space="preserve">Each of </w:t>
      </w:r>
      <w:r w:rsidR="002E5C3C">
        <w:rPr>
          <w:rFonts w:ascii="Times New Roman" w:hAnsi="Times New Roman" w:cs="Times New Roman"/>
          <w:sz w:val="20"/>
          <w:szCs w:val="20"/>
        </w:rPr>
        <w:t xml:space="preserve"> </w:t>
      </w:r>
      <w:r w:rsidR="002E5C3C" w:rsidRPr="005218D2">
        <w:rPr>
          <w:rFonts w:ascii="Times New Roman" w:hAnsi="Times New Roman" w:cs="Times New Roman"/>
          <w:sz w:val="20"/>
          <w:szCs w:val="20"/>
          <w:lang w:val="bg-BG"/>
        </w:rPr>
        <w:t xml:space="preserve">these sources has a different value, but the logic of its formation is the same, and in its most general form it can be described with the well-known model of </w:t>
      </w:r>
      <w:r w:rsidR="002E5C3C">
        <w:rPr>
          <w:rFonts w:ascii="Times New Roman" w:hAnsi="Times New Roman" w:cs="Times New Roman"/>
          <w:sz w:val="20"/>
          <w:szCs w:val="20"/>
        </w:rPr>
        <w:t xml:space="preserve"> </w:t>
      </w:r>
      <w:r w:rsidR="002E5C3C" w:rsidRPr="005218D2">
        <w:rPr>
          <w:rFonts w:ascii="Times New Roman" w:hAnsi="Times New Roman" w:cs="Times New Roman"/>
          <w:sz w:val="20"/>
          <w:szCs w:val="20"/>
          <w:lang w:val="bg-BG"/>
        </w:rPr>
        <w:t>the balance between supply and demand of financial resources of a given type.</w:t>
      </w:r>
    </w:p>
    <w:p w:rsidR="00F015DE" w:rsidRPr="002E5C3C" w:rsidRDefault="00F015DE" w:rsidP="005218D2">
      <w:pPr>
        <w:spacing w:line="240" w:lineRule="auto"/>
        <w:rPr>
          <w:rFonts w:ascii="Times New Roman" w:hAnsi="Times New Roman" w:cs="Times New Roman"/>
          <w:i/>
          <w:sz w:val="20"/>
          <w:szCs w:val="20"/>
          <w:lang w:val="bg-BG"/>
        </w:rPr>
      </w:pPr>
      <w:r w:rsidRPr="002E5C3C">
        <w:rPr>
          <w:rFonts w:ascii="Times New Roman" w:hAnsi="Times New Roman" w:cs="Times New Roman"/>
          <w:b/>
          <w:sz w:val="20"/>
          <w:szCs w:val="20"/>
          <w:lang w:val="bg-BG"/>
        </w:rPr>
        <w:t>Key words:</w:t>
      </w:r>
      <w:r w:rsidRPr="00F015DE">
        <w:rPr>
          <w:rFonts w:ascii="Times New Roman" w:hAnsi="Times New Roman" w:cs="Times New Roman"/>
          <w:b/>
          <w:sz w:val="24"/>
          <w:szCs w:val="24"/>
          <w:lang w:val="bg-BG"/>
        </w:rPr>
        <w:t xml:space="preserve">  </w:t>
      </w:r>
      <w:r w:rsidRPr="002E5C3C">
        <w:rPr>
          <w:rFonts w:ascii="Times New Roman" w:hAnsi="Times New Roman" w:cs="Times New Roman"/>
          <w:i/>
          <w:sz w:val="20"/>
          <w:szCs w:val="20"/>
          <w:lang w:val="bg-BG"/>
        </w:rPr>
        <w:t xml:space="preserve">Finance, </w:t>
      </w:r>
      <w:r w:rsidR="002E5C3C">
        <w:rPr>
          <w:rFonts w:ascii="Times New Roman" w:hAnsi="Times New Roman" w:cs="Times New Roman"/>
          <w:i/>
          <w:sz w:val="20"/>
          <w:szCs w:val="20"/>
        </w:rPr>
        <w:t xml:space="preserve"> </w:t>
      </w:r>
      <w:r w:rsidRPr="002E5C3C">
        <w:rPr>
          <w:rFonts w:ascii="Times New Roman" w:hAnsi="Times New Roman" w:cs="Times New Roman"/>
          <w:i/>
          <w:sz w:val="20"/>
          <w:szCs w:val="20"/>
          <w:lang w:val="bg-BG"/>
        </w:rPr>
        <w:t xml:space="preserve">financial relations, </w:t>
      </w:r>
      <w:r w:rsidR="002E5C3C">
        <w:rPr>
          <w:rFonts w:ascii="Times New Roman" w:hAnsi="Times New Roman" w:cs="Times New Roman"/>
          <w:i/>
          <w:sz w:val="20"/>
          <w:szCs w:val="20"/>
        </w:rPr>
        <w:t xml:space="preserve"> </w:t>
      </w:r>
      <w:r w:rsidRPr="002E5C3C">
        <w:rPr>
          <w:rFonts w:ascii="Times New Roman" w:hAnsi="Times New Roman" w:cs="Times New Roman"/>
          <w:i/>
          <w:sz w:val="20"/>
          <w:szCs w:val="20"/>
          <w:lang w:val="bg-BG"/>
        </w:rPr>
        <w:t>financial resources, relations</w:t>
      </w:r>
    </w:p>
    <w:p w:rsidR="00F015DE" w:rsidRDefault="00F015DE" w:rsidP="005218D2">
      <w:pPr>
        <w:spacing w:line="240" w:lineRule="auto"/>
        <w:jc w:val="center"/>
        <w:rPr>
          <w:rFonts w:ascii="Times New Roman" w:hAnsi="Times New Roman" w:cs="Times New Roman"/>
          <w:sz w:val="24"/>
          <w:szCs w:val="24"/>
          <w:lang w:val="bg-BG"/>
        </w:rPr>
      </w:pPr>
    </w:p>
    <w:p w:rsidR="005218D2" w:rsidRPr="00635FD6" w:rsidRDefault="005218D2" w:rsidP="005218D2">
      <w:pPr>
        <w:pStyle w:val="a6"/>
        <w:numPr>
          <w:ilvl w:val="0"/>
          <w:numId w:val="1"/>
        </w:numPr>
        <w:spacing w:line="240" w:lineRule="auto"/>
        <w:jc w:val="center"/>
        <w:rPr>
          <w:rFonts w:ascii="Times New Roman" w:hAnsi="Times New Roman" w:cs="Times New Roman"/>
          <w:b/>
          <w:lang w:val="bg-BG"/>
        </w:rPr>
      </w:pPr>
      <w:r w:rsidRPr="00635FD6">
        <w:rPr>
          <w:rFonts w:ascii="Times New Roman" w:hAnsi="Times New Roman" w:cs="Times New Roman"/>
          <w:b/>
        </w:rPr>
        <w:t>Introduction</w:t>
      </w:r>
    </w:p>
    <w:p w:rsidR="001814F7" w:rsidRPr="00635FD6" w:rsidRDefault="001814F7" w:rsidP="005218D2">
      <w:pPr>
        <w:spacing w:line="240" w:lineRule="auto"/>
        <w:ind w:firstLine="360"/>
        <w:rPr>
          <w:rFonts w:ascii="Times New Roman" w:hAnsi="Times New Roman" w:cs="Times New Roman"/>
          <w:sz w:val="20"/>
          <w:szCs w:val="20"/>
          <w:lang w:val="bg-BG"/>
        </w:rPr>
      </w:pPr>
      <w:r w:rsidRPr="00635FD6">
        <w:rPr>
          <w:rFonts w:ascii="Times New Roman" w:hAnsi="Times New Roman" w:cs="Times New Roman"/>
          <w:sz w:val="20"/>
          <w:szCs w:val="20"/>
          <w:lang w:val="bg-BG"/>
        </w:rPr>
        <w:t>Financial management distinguishes two main structures - the financial structure and the structure of the company's capital.</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The financial structure includes the way to finance the company's business as a whole, ie. The structure of all sources of resources, including short-term. The structure of the company's capital refers to a narrower part of</w:t>
      </w:r>
      <w:r w:rsidR="00F12032"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 sources of funds - the long-term liabilities (of own and borrowed capital). The chapter analyzes the structure of </w:t>
      </w:r>
      <w:r w:rsidR="00F12032"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capital as a decision-making policy for the company with a long-term nature.</w:t>
      </w:r>
    </w:p>
    <w:p w:rsidR="001814F7" w:rsidRPr="00635FD6" w:rsidRDefault="001814F7" w:rsidP="005218D2">
      <w:pPr>
        <w:spacing w:line="240" w:lineRule="auto"/>
        <w:rPr>
          <w:rFonts w:ascii="Times New Roman" w:hAnsi="Times New Roman" w:cs="Times New Roman"/>
          <w:sz w:val="20"/>
          <w:szCs w:val="20"/>
        </w:rPr>
      </w:pPr>
      <w:r w:rsidRPr="00635FD6">
        <w:rPr>
          <w:rFonts w:ascii="Times New Roman" w:hAnsi="Times New Roman" w:cs="Times New Roman"/>
          <w:sz w:val="20"/>
          <w:szCs w:val="20"/>
          <w:lang w:val="bg-BG"/>
        </w:rPr>
        <w:t>Own and borrowed funds differ in a number of features, the main ones o</w:t>
      </w:r>
      <w:r w:rsidR="00FE05E1" w:rsidRPr="00635FD6">
        <w:rPr>
          <w:rFonts w:ascii="Times New Roman" w:hAnsi="Times New Roman" w:cs="Times New Roman"/>
          <w:sz w:val="20"/>
          <w:szCs w:val="20"/>
          <w:lang w:val="bg-BG"/>
        </w:rPr>
        <w:t>f which are shown in the table.</w:t>
      </w:r>
    </w:p>
    <w:p w:rsidR="00FE05E1" w:rsidRPr="00635FD6" w:rsidRDefault="00FE05E1" w:rsidP="00635FD6">
      <w:pPr>
        <w:spacing w:before="240" w:line="240" w:lineRule="auto"/>
        <w:rPr>
          <w:rFonts w:ascii="Times New Roman" w:hAnsi="Times New Roman" w:cs="Times New Roman"/>
          <w:sz w:val="20"/>
          <w:szCs w:val="20"/>
        </w:rPr>
      </w:pPr>
      <w:r w:rsidRPr="00635FD6">
        <w:rPr>
          <w:rFonts w:ascii="Times New Roman" w:hAnsi="Times New Roman" w:cs="Times New Roman"/>
          <w:sz w:val="20"/>
          <w:szCs w:val="20"/>
        </w:rPr>
        <w:t xml:space="preserve">The capital structure, obviously, has a direct impact on the results </w:t>
      </w:r>
      <w:proofErr w:type="gramStart"/>
      <w:r w:rsidRPr="00635FD6">
        <w:rPr>
          <w:rFonts w:ascii="Times New Roman" w:hAnsi="Times New Roman" w:cs="Times New Roman"/>
          <w:sz w:val="20"/>
          <w:szCs w:val="20"/>
        </w:rPr>
        <w:t>of  the</w:t>
      </w:r>
      <w:proofErr w:type="gramEnd"/>
      <w:r w:rsidRPr="00635FD6">
        <w:rPr>
          <w:rFonts w:ascii="Times New Roman" w:hAnsi="Times New Roman" w:cs="Times New Roman"/>
          <w:sz w:val="20"/>
          <w:szCs w:val="20"/>
        </w:rPr>
        <w:t xml:space="preserve"> company's financial and economic activity and indirectly - in terms of owners and creditors, On the magnitude of capital. If the impact on the profit is more or less explicable (some borrowing means reduces the taxable profit), then with the second dependence the things are different. The risk is closely related to yield, ie. </w:t>
      </w:r>
      <w:proofErr w:type="gramStart"/>
      <w:r w:rsidRPr="00635FD6">
        <w:rPr>
          <w:rFonts w:ascii="Times New Roman" w:hAnsi="Times New Roman" w:cs="Times New Roman"/>
          <w:sz w:val="20"/>
          <w:szCs w:val="20"/>
        </w:rPr>
        <w:t>with</w:t>
      </w:r>
      <w:proofErr w:type="gramEnd"/>
      <w:r w:rsidRPr="00635FD6">
        <w:rPr>
          <w:rFonts w:ascii="Times New Roman" w:hAnsi="Times New Roman" w:cs="Times New Roman"/>
          <w:sz w:val="20"/>
          <w:szCs w:val="20"/>
        </w:rPr>
        <w:t xml:space="preserve"> the return on capital employed. Raising the share of borrowed capital (as cheaper) also characterizes the increase in risk for the firm, which is naturally related to the expectation </w:t>
      </w:r>
      <w:proofErr w:type="gramStart"/>
      <w:r w:rsidRPr="00635FD6">
        <w:rPr>
          <w:rFonts w:ascii="Times New Roman" w:hAnsi="Times New Roman" w:cs="Times New Roman"/>
          <w:sz w:val="20"/>
          <w:szCs w:val="20"/>
        </w:rPr>
        <w:t>of  higher</w:t>
      </w:r>
      <w:proofErr w:type="gramEnd"/>
      <w:r w:rsidRPr="00635FD6">
        <w:rPr>
          <w:rFonts w:ascii="Times New Roman" w:hAnsi="Times New Roman" w:cs="Times New Roman"/>
          <w:sz w:val="20"/>
          <w:szCs w:val="20"/>
        </w:rPr>
        <w:t xml:space="preserve"> returns. The change in profitability </w:t>
      </w:r>
      <w:r w:rsidRPr="00635FD6">
        <w:rPr>
          <w:rFonts w:ascii="Times New Roman" w:hAnsi="Times New Roman" w:cs="Times New Roman"/>
          <w:sz w:val="20"/>
          <w:szCs w:val="20"/>
        </w:rPr>
        <w:lastRenderedPageBreak/>
        <w:t xml:space="preserve">immediately results in a change in the valuation </w:t>
      </w:r>
      <w:proofErr w:type="gramStart"/>
      <w:r w:rsidRPr="00635FD6">
        <w:rPr>
          <w:rFonts w:ascii="Times New Roman" w:hAnsi="Times New Roman" w:cs="Times New Roman"/>
          <w:sz w:val="20"/>
          <w:szCs w:val="20"/>
        </w:rPr>
        <w:t>of  the</w:t>
      </w:r>
      <w:proofErr w:type="gramEnd"/>
      <w:r w:rsidRPr="00635FD6">
        <w:rPr>
          <w:rFonts w:ascii="Times New Roman" w:hAnsi="Times New Roman" w:cs="Times New Roman"/>
          <w:sz w:val="20"/>
          <w:szCs w:val="20"/>
        </w:rPr>
        <w:t xml:space="preserve">  respective financial asset (shares, bonds), which also affects the market value of  the issuer.</w:t>
      </w:r>
    </w:p>
    <w:p w:rsidR="001814F7" w:rsidRPr="00635FD6" w:rsidRDefault="00104771" w:rsidP="005218D2">
      <w:pPr>
        <w:spacing w:line="240" w:lineRule="auto"/>
        <w:jc w:val="center"/>
        <w:rPr>
          <w:rFonts w:ascii="Times New Roman" w:hAnsi="Times New Roman" w:cs="Times New Roman"/>
          <w:b/>
          <w:sz w:val="20"/>
          <w:szCs w:val="20"/>
          <w:lang w:val="bg-BG"/>
        </w:rPr>
      </w:pPr>
      <w:r w:rsidRPr="00635FD6">
        <w:rPr>
          <w:rFonts w:ascii="Times New Roman" w:hAnsi="Times New Roman" w:cs="Times New Roman"/>
          <w:b/>
          <w:sz w:val="20"/>
          <w:szCs w:val="20"/>
        </w:rPr>
        <w:t xml:space="preserve">Table1. </w:t>
      </w:r>
      <w:r w:rsidR="001814F7" w:rsidRPr="00635FD6">
        <w:rPr>
          <w:rFonts w:ascii="Times New Roman" w:hAnsi="Times New Roman" w:cs="Times New Roman"/>
          <w:b/>
          <w:sz w:val="20"/>
          <w:szCs w:val="20"/>
          <w:lang w:val="bg-BG"/>
        </w:rPr>
        <w:t>Differences between major types of sources of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2023"/>
        <w:gridCol w:w="2022"/>
      </w:tblGrid>
      <w:tr w:rsidR="001814F7" w:rsidRPr="00635FD6" w:rsidTr="005C62F5">
        <w:trPr>
          <w:trHeight w:val="788"/>
        </w:trPr>
        <w:tc>
          <w:tcPr>
            <w:tcW w:w="4957" w:type="dxa"/>
            <w:tcBorders>
              <w:top w:val="single" w:sz="4" w:space="0" w:color="auto"/>
              <w:left w:val="single" w:sz="4" w:space="0" w:color="auto"/>
              <w:bottom w:val="single" w:sz="4" w:space="0" w:color="auto"/>
              <w:right w:val="single" w:sz="4" w:space="0" w:color="auto"/>
            </w:tcBorders>
            <w:hideMark/>
          </w:tcPr>
          <w:p w:rsidR="005C62F5" w:rsidRPr="00635FD6" w:rsidRDefault="005C62F5" w:rsidP="005218D2">
            <w:pPr>
              <w:spacing w:line="240" w:lineRule="auto"/>
              <w:jc w:val="center"/>
              <w:rPr>
                <w:rFonts w:ascii="Times New Roman" w:eastAsia="Times New Roman" w:hAnsi="Times New Roman" w:cs="Times New Roman"/>
                <w:b/>
                <w:color w:val="000000"/>
                <w:sz w:val="20"/>
                <w:szCs w:val="20"/>
              </w:rPr>
            </w:pPr>
          </w:p>
          <w:p w:rsidR="001814F7" w:rsidRPr="00635FD6" w:rsidRDefault="005C62F5" w:rsidP="005218D2">
            <w:pPr>
              <w:spacing w:line="240" w:lineRule="auto"/>
              <w:jc w:val="center"/>
              <w:rPr>
                <w:rFonts w:ascii="Times New Roman" w:hAnsi="Times New Roman" w:cs="Times New Roman"/>
                <w:b/>
                <w:sz w:val="20"/>
                <w:szCs w:val="20"/>
              </w:rPr>
            </w:pPr>
            <w:r w:rsidRPr="00635FD6">
              <w:rPr>
                <w:rFonts w:ascii="Times New Roman" w:eastAsia="Times New Roman" w:hAnsi="Times New Roman" w:cs="Times New Roman"/>
                <w:b/>
                <w:color w:val="000000"/>
                <w:sz w:val="20"/>
                <w:szCs w:val="20"/>
              </w:rPr>
              <w:t>Indication</w:t>
            </w:r>
          </w:p>
        </w:tc>
        <w:tc>
          <w:tcPr>
            <w:tcW w:w="2551" w:type="dxa"/>
            <w:tcBorders>
              <w:top w:val="single" w:sz="4" w:space="0" w:color="auto"/>
              <w:left w:val="single" w:sz="4" w:space="0" w:color="auto"/>
              <w:bottom w:val="single" w:sz="4" w:space="0" w:color="auto"/>
              <w:right w:val="single" w:sz="4" w:space="0" w:color="auto"/>
            </w:tcBorders>
            <w:hideMark/>
          </w:tcPr>
          <w:p w:rsidR="005C62F5" w:rsidRPr="00635FD6" w:rsidRDefault="005C62F5" w:rsidP="005C62F5">
            <w:pPr>
              <w:jc w:val="center"/>
              <w:rPr>
                <w:rFonts w:ascii="Times New Roman" w:hAnsi="Times New Roman" w:cs="Times New Roman"/>
                <w:b/>
                <w:color w:val="000000"/>
                <w:sz w:val="20"/>
                <w:szCs w:val="20"/>
              </w:rPr>
            </w:pPr>
            <w:r w:rsidRPr="00635FD6">
              <w:rPr>
                <w:rFonts w:ascii="Times New Roman" w:hAnsi="Times New Roman" w:cs="Times New Roman"/>
                <w:color w:val="000000"/>
                <w:sz w:val="20"/>
                <w:szCs w:val="20"/>
              </w:rPr>
              <w:br/>
            </w:r>
            <w:r w:rsidRPr="00635FD6">
              <w:rPr>
                <w:rStyle w:val="gt-baf-word-clickable"/>
                <w:rFonts w:ascii="Times New Roman" w:hAnsi="Times New Roman" w:cs="Times New Roman"/>
                <w:b/>
                <w:color w:val="000000"/>
                <w:sz w:val="20"/>
                <w:szCs w:val="20"/>
              </w:rPr>
              <w:t>F</w:t>
            </w:r>
            <w:r w:rsidRPr="00635FD6">
              <w:rPr>
                <w:rStyle w:val="gt-baf-word-clickable"/>
                <w:rFonts w:ascii="Times New Roman" w:hAnsi="Times New Roman" w:cs="Times New Roman"/>
                <w:b/>
                <w:color w:val="000000"/>
                <w:sz w:val="20"/>
                <w:szCs w:val="20"/>
              </w:rPr>
              <w:t>und</w:t>
            </w:r>
          </w:p>
          <w:p w:rsidR="001814F7" w:rsidRPr="00635FD6" w:rsidRDefault="001814F7" w:rsidP="005218D2">
            <w:pPr>
              <w:spacing w:line="240" w:lineRule="auto"/>
              <w:jc w:val="center"/>
              <w:rPr>
                <w:rFonts w:ascii="Times New Roman" w:hAnsi="Times New Roman" w:cs="Times New Roman"/>
                <w:b/>
                <w:sz w:val="20"/>
                <w:szCs w:val="20"/>
              </w:rPr>
            </w:pPr>
          </w:p>
        </w:tc>
        <w:tc>
          <w:tcPr>
            <w:tcW w:w="2562" w:type="dxa"/>
            <w:tcBorders>
              <w:top w:val="single" w:sz="4" w:space="0" w:color="auto"/>
              <w:left w:val="single" w:sz="4" w:space="0" w:color="auto"/>
              <w:bottom w:val="single" w:sz="4" w:space="0" w:color="auto"/>
              <w:right w:val="single" w:sz="4" w:space="0" w:color="auto"/>
            </w:tcBorders>
            <w:hideMark/>
          </w:tcPr>
          <w:p w:rsidR="005C62F5" w:rsidRPr="00635FD6" w:rsidRDefault="005C62F5" w:rsidP="005C62F5">
            <w:pPr>
              <w:spacing w:line="240" w:lineRule="auto"/>
              <w:rPr>
                <w:rFonts w:ascii="Times New Roman" w:hAnsi="Times New Roman" w:cs="Times New Roman"/>
                <w:b/>
                <w:sz w:val="20"/>
                <w:szCs w:val="20"/>
              </w:rPr>
            </w:pPr>
            <w:r w:rsidRPr="00635FD6">
              <w:rPr>
                <w:rFonts w:ascii="Times New Roman" w:hAnsi="Times New Roman" w:cs="Times New Roman"/>
                <w:b/>
                <w:sz w:val="20"/>
                <w:szCs w:val="20"/>
              </w:rPr>
              <w:t xml:space="preserve"> </w:t>
            </w:r>
          </w:p>
          <w:p w:rsidR="001814F7" w:rsidRPr="00635FD6" w:rsidRDefault="005C62F5" w:rsidP="005C62F5">
            <w:pPr>
              <w:spacing w:line="240" w:lineRule="auto"/>
              <w:jc w:val="center"/>
              <w:rPr>
                <w:rFonts w:ascii="Times New Roman" w:hAnsi="Times New Roman" w:cs="Times New Roman"/>
                <w:b/>
                <w:sz w:val="20"/>
                <w:szCs w:val="20"/>
              </w:rPr>
            </w:pPr>
            <w:r w:rsidRPr="00635FD6">
              <w:rPr>
                <w:rFonts w:ascii="Times New Roman" w:hAnsi="Times New Roman" w:cs="Times New Roman"/>
                <w:b/>
                <w:sz w:val="20"/>
                <w:szCs w:val="20"/>
              </w:rPr>
              <w:t xml:space="preserve">Loan </w:t>
            </w:r>
            <w:r w:rsidRPr="00635FD6">
              <w:rPr>
                <w:rStyle w:val="gt-baf-word-clickable"/>
                <w:rFonts w:ascii="Times New Roman" w:hAnsi="Times New Roman" w:cs="Times New Roman"/>
                <w:b/>
                <w:color w:val="000000"/>
                <w:sz w:val="20"/>
                <w:szCs w:val="20"/>
              </w:rPr>
              <w:t>fund</w:t>
            </w:r>
          </w:p>
        </w:tc>
      </w:tr>
      <w:tr w:rsidR="001814F7" w:rsidRPr="00635FD6" w:rsidTr="007C1C2F">
        <w:tc>
          <w:tcPr>
            <w:tcW w:w="4957" w:type="dxa"/>
            <w:tcBorders>
              <w:top w:val="single" w:sz="4" w:space="0" w:color="auto"/>
              <w:left w:val="single" w:sz="4" w:space="0" w:color="auto"/>
              <w:bottom w:val="single" w:sz="4" w:space="0" w:color="auto"/>
              <w:right w:val="single" w:sz="4" w:space="0" w:color="auto"/>
            </w:tcBorders>
            <w:hideMark/>
          </w:tcPr>
          <w:p w:rsidR="001814F7" w:rsidRPr="00635FD6" w:rsidRDefault="005C62F5" w:rsidP="005218D2">
            <w:pPr>
              <w:spacing w:line="240" w:lineRule="auto"/>
              <w:jc w:val="both"/>
              <w:rPr>
                <w:rFonts w:ascii="Times New Roman" w:hAnsi="Times New Roman" w:cs="Times New Roman"/>
                <w:i/>
                <w:sz w:val="20"/>
                <w:szCs w:val="20"/>
              </w:rPr>
            </w:pPr>
            <w:r w:rsidRPr="00635FD6">
              <w:rPr>
                <w:rFonts w:ascii="Times New Roman" w:hAnsi="Times New Roman" w:cs="Times New Roman"/>
                <w:i/>
                <w:sz w:val="20"/>
                <w:szCs w:val="20"/>
              </w:rPr>
              <w:t>Right to participate in governance</w:t>
            </w:r>
          </w:p>
        </w:tc>
        <w:tc>
          <w:tcPr>
            <w:tcW w:w="2551" w:type="dxa"/>
            <w:tcBorders>
              <w:top w:val="single" w:sz="4" w:space="0" w:color="auto"/>
              <w:left w:val="single" w:sz="4" w:space="0" w:color="auto"/>
              <w:bottom w:val="single" w:sz="4" w:space="0" w:color="auto"/>
              <w:right w:val="single" w:sz="4" w:space="0" w:color="auto"/>
            </w:tcBorders>
            <w:hideMark/>
          </w:tcPr>
          <w:p w:rsidR="001814F7" w:rsidRPr="00635FD6" w:rsidRDefault="005C62F5" w:rsidP="005218D2">
            <w:pPr>
              <w:spacing w:line="240" w:lineRule="auto"/>
              <w:jc w:val="center"/>
              <w:rPr>
                <w:rFonts w:ascii="Times New Roman" w:hAnsi="Times New Roman" w:cs="Times New Roman"/>
                <w:i/>
                <w:sz w:val="20"/>
                <w:szCs w:val="20"/>
              </w:rPr>
            </w:pPr>
            <w:r w:rsidRPr="00635FD6">
              <w:rPr>
                <w:rFonts w:ascii="Times New Roman" w:hAnsi="Times New Roman" w:cs="Times New Roman"/>
                <w:i/>
                <w:sz w:val="20"/>
                <w:szCs w:val="20"/>
              </w:rPr>
              <w:t>gives</w:t>
            </w:r>
          </w:p>
        </w:tc>
        <w:tc>
          <w:tcPr>
            <w:tcW w:w="2562" w:type="dxa"/>
            <w:tcBorders>
              <w:top w:val="single" w:sz="4" w:space="0" w:color="auto"/>
              <w:left w:val="single" w:sz="4" w:space="0" w:color="auto"/>
              <w:bottom w:val="single" w:sz="4" w:space="0" w:color="auto"/>
              <w:right w:val="single" w:sz="4" w:space="0" w:color="auto"/>
            </w:tcBorders>
            <w:hideMark/>
          </w:tcPr>
          <w:p w:rsidR="001814F7" w:rsidRPr="00635FD6" w:rsidRDefault="005C62F5" w:rsidP="005218D2">
            <w:pPr>
              <w:spacing w:line="240" w:lineRule="auto"/>
              <w:jc w:val="center"/>
              <w:rPr>
                <w:rFonts w:ascii="Times New Roman" w:hAnsi="Times New Roman" w:cs="Times New Roman"/>
                <w:i/>
                <w:sz w:val="20"/>
                <w:szCs w:val="20"/>
              </w:rPr>
            </w:pPr>
            <w:r w:rsidRPr="00635FD6">
              <w:rPr>
                <w:rFonts w:ascii="Times New Roman" w:hAnsi="Times New Roman" w:cs="Times New Roman"/>
                <w:i/>
                <w:sz w:val="20"/>
                <w:szCs w:val="20"/>
              </w:rPr>
              <w:t>does not give</w:t>
            </w:r>
          </w:p>
        </w:tc>
      </w:tr>
      <w:tr w:rsidR="001814F7" w:rsidRPr="00635FD6" w:rsidTr="007C1C2F">
        <w:tc>
          <w:tcPr>
            <w:tcW w:w="4957" w:type="dxa"/>
            <w:tcBorders>
              <w:top w:val="single" w:sz="4" w:space="0" w:color="auto"/>
              <w:left w:val="single" w:sz="4" w:space="0" w:color="auto"/>
              <w:bottom w:val="single" w:sz="4" w:space="0" w:color="auto"/>
              <w:right w:val="single" w:sz="4" w:space="0" w:color="auto"/>
            </w:tcBorders>
            <w:hideMark/>
          </w:tcPr>
          <w:p w:rsidR="001814F7" w:rsidRPr="00635FD6" w:rsidRDefault="001814F7" w:rsidP="005218D2">
            <w:pPr>
              <w:spacing w:line="240" w:lineRule="auto"/>
              <w:jc w:val="both"/>
              <w:rPr>
                <w:rFonts w:ascii="Times New Roman" w:hAnsi="Times New Roman" w:cs="Times New Roman"/>
                <w:i/>
                <w:sz w:val="20"/>
                <w:szCs w:val="20"/>
              </w:rPr>
            </w:pPr>
            <w:r w:rsidRPr="00635FD6">
              <w:rPr>
                <w:rFonts w:ascii="Times New Roman" w:hAnsi="Times New Roman" w:cs="Times New Roman"/>
                <w:i/>
                <w:sz w:val="20"/>
                <w:szCs w:val="20"/>
              </w:rPr>
              <w:t>Право за получаване на част от печалбата</w:t>
            </w:r>
          </w:p>
        </w:tc>
        <w:tc>
          <w:tcPr>
            <w:tcW w:w="2551" w:type="dxa"/>
            <w:tcBorders>
              <w:top w:val="single" w:sz="4" w:space="0" w:color="auto"/>
              <w:left w:val="single" w:sz="4" w:space="0" w:color="auto"/>
              <w:bottom w:val="single" w:sz="4" w:space="0" w:color="auto"/>
              <w:right w:val="single" w:sz="4" w:space="0" w:color="auto"/>
            </w:tcBorders>
            <w:hideMark/>
          </w:tcPr>
          <w:p w:rsidR="001814F7" w:rsidRPr="00635FD6" w:rsidRDefault="005C62F5" w:rsidP="005218D2">
            <w:pPr>
              <w:spacing w:line="240" w:lineRule="auto"/>
              <w:jc w:val="center"/>
              <w:rPr>
                <w:rFonts w:ascii="Times New Roman" w:hAnsi="Times New Roman" w:cs="Times New Roman"/>
                <w:i/>
                <w:sz w:val="20"/>
                <w:szCs w:val="20"/>
              </w:rPr>
            </w:pPr>
            <w:r w:rsidRPr="00635FD6">
              <w:rPr>
                <w:rFonts w:ascii="Times New Roman" w:hAnsi="Times New Roman" w:cs="Times New Roman"/>
                <w:i/>
                <w:sz w:val="20"/>
                <w:szCs w:val="20"/>
              </w:rPr>
              <w:t>By residual principle</w:t>
            </w:r>
          </w:p>
        </w:tc>
        <w:tc>
          <w:tcPr>
            <w:tcW w:w="2562" w:type="dxa"/>
            <w:tcBorders>
              <w:top w:val="single" w:sz="4" w:space="0" w:color="auto"/>
              <w:left w:val="single" w:sz="4" w:space="0" w:color="auto"/>
              <w:bottom w:val="single" w:sz="4" w:space="0" w:color="auto"/>
              <w:right w:val="single" w:sz="4" w:space="0" w:color="auto"/>
            </w:tcBorders>
            <w:hideMark/>
          </w:tcPr>
          <w:p w:rsidR="001814F7" w:rsidRPr="00635FD6" w:rsidRDefault="005C62F5" w:rsidP="005218D2">
            <w:pPr>
              <w:spacing w:line="240" w:lineRule="auto"/>
              <w:jc w:val="center"/>
              <w:rPr>
                <w:rFonts w:ascii="Times New Roman" w:hAnsi="Times New Roman" w:cs="Times New Roman"/>
                <w:i/>
                <w:sz w:val="20"/>
                <w:szCs w:val="20"/>
              </w:rPr>
            </w:pPr>
            <w:r w:rsidRPr="00635FD6">
              <w:rPr>
                <w:rFonts w:ascii="Times New Roman" w:hAnsi="Times New Roman" w:cs="Times New Roman"/>
                <w:i/>
                <w:sz w:val="20"/>
                <w:szCs w:val="20"/>
              </w:rPr>
              <w:t>Primary</w:t>
            </w:r>
          </w:p>
        </w:tc>
      </w:tr>
      <w:tr w:rsidR="001814F7" w:rsidRPr="00635FD6" w:rsidTr="007C1C2F">
        <w:tc>
          <w:tcPr>
            <w:tcW w:w="4957" w:type="dxa"/>
            <w:tcBorders>
              <w:top w:val="single" w:sz="4" w:space="0" w:color="auto"/>
              <w:left w:val="single" w:sz="4" w:space="0" w:color="auto"/>
              <w:bottom w:val="single" w:sz="4" w:space="0" w:color="auto"/>
              <w:right w:val="single" w:sz="4" w:space="0" w:color="auto"/>
            </w:tcBorders>
            <w:hideMark/>
          </w:tcPr>
          <w:p w:rsidR="001814F7" w:rsidRPr="00635FD6" w:rsidRDefault="005C62F5" w:rsidP="005218D2">
            <w:pPr>
              <w:spacing w:line="240" w:lineRule="auto"/>
              <w:jc w:val="both"/>
              <w:rPr>
                <w:rFonts w:ascii="Times New Roman" w:hAnsi="Times New Roman" w:cs="Times New Roman"/>
                <w:i/>
                <w:sz w:val="20"/>
                <w:szCs w:val="20"/>
              </w:rPr>
            </w:pPr>
            <w:r w:rsidRPr="00635FD6">
              <w:rPr>
                <w:rFonts w:ascii="Times New Roman" w:hAnsi="Times New Roman" w:cs="Times New Roman"/>
                <w:i/>
                <w:sz w:val="20"/>
                <w:szCs w:val="20"/>
              </w:rPr>
              <w:t>Right to receive part of the profit</w:t>
            </w:r>
          </w:p>
        </w:tc>
        <w:tc>
          <w:tcPr>
            <w:tcW w:w="2551" w:type="dxa"/>
            <w:tcBorders>
              <w:top w:val="single" w:sz="4" w:space="0" w:color="auto"/>
              <w:left w:val="single" w:sz="4" w:space="0" w:color="auto"/>
              <w:bottom w:val="single" w:sz="4" w:space="0" w:color="auto"/>
              <w:right w:val="single" w:sz="4" w:space="0" w:color="auto"/>
            </w:tcBorders>
            <w:hideMark/>
          </w:tcPr>
          <w:p w:rsidR="001814F7" w:rsidRPr="00635FD6" w:rsidRDefault="005C62F5" w:rsidP="005218D2">
            <w:pPr>
              <w:spacing w:line="240" w:lineRule="auto"/>
              <w:jc w:val="center"/>
              <w:rPr>
                <w:rFonts w:ascii="Times New Roman" w:hAnsi="Times New Roman" w:cs="Times New Roman"/>
                <w:i/>
                <w:sz w:val="20"/>
                <w:szCs w:val="20"/>
              </w:rPr>
            </w:pPr>
            <w:r w:rsidRPr="00635FD6">
              <w:rPr>
                <w:rFonts w:ascii="Times New Roman" w:hAnsi="Times New Roman" w:cs="Times New Roman"/>
                <w:i/>
                <w:sz w:val="20"/>
                <w:szCs w:val="20"/>
              </w:rPr>
              <w:t>Varies</w:t>
            </w:r>
          </w:p>
        </w:tc>
        <w:tc>
          <w:tcPr>
            <w:tcW w:w="2562" w:type="dxa"/>
            <w:tcBorders>
              <w:top w:val="single" w:sz="4" w:space="0" w:color="auto"/>
              <w:left w:val="single" w:sz="4" w:space="0" w:color="auto"/>
              <w:bottom w:val="single" w:sz="4" w:space="0" w:color="auto"/>
              <w:right w:val="single" w:sz="4" w:space="0" w:color="auto"/>
            </w:tcBorders>
            <w:hideMark/>
          </w:tcPr>
          <w:p w:rsidR="001814F7" w:rsidRPr="00635FD6" w:rsidRDefault="005C62F5" w:rsidP="005218D2">
            <w:pPr>
              <w:spacing w:line="240" w:lineRule="auto"/>
              <w:jc w:val="center"/>
              <w:rPr>
                <w:rFonts w:ascii="Times New Roman" w:hAnsi="Times New Roman" w:cs="Times New Roman"/>
                <w:i/>
                <w:sz w:val="20"/>
                <w:szCs w:val="20"/>
              </w:rPr>
            </w:pPr>
            <w:r w:rsidRPr="00635FD6">
              <w:rPr>
                <w:rFonts w:ascii="Times New Roman" w:hAnsi="Times New Roman" w:cs="Times New Roman"/>
                <w:i/>
                <w:sz w:val="20"/>
                <w:szCs w:val="20"/>
              </w:rPr>
              <w:t>Usually predestined</w:t>
            </w:r>
          </w:p>
        </w:tc>
      </w:tr>
      <w:tr w:rsidR="001814F7" w:rsidRPr="00635FD6" w:rsidTr="007C1C2F">
        <w:tc>
          <w:tcPr>
            <w:tcW w:w="4957" w:type="dxa"/>
            <w:tcBorders>
              <w:top w:val="single" w:sz="4" w:space="0" w:color="auto"/>
              <w:left w:val="single" w:sz="4" w:space="0" w:color="auto"/>
              <w:bottom w:val="single" w:sz="4" w:space="0" w:color="auto"/>
              <w:right w:val="single" w:sz="4" w:space="0" w:color="auto"/>
            </w:tcBorders>
            <w:hideMark/>
          </w:tcPr>
          <w:p w:rsidR="001814F7" w:rsidRPr="00635FD6" w:rsidRDefault="005C62F5" w:rsidP="005218D2">
            <w:pPr>
              <w:spacing w:line="240" w:lineRule="auto"/>
              <w:jc w:val="both"/>
              <w:rPr>
                <w:rFonts w:ascii="Times New Roman" w:hAnsi="Times New Roman" w:cs="Times New Roman"/>
                <w:i/>
                <w:sz w:val="20"/>
                <w:szCs w:val="20"/>
              </w:rPr>
            </w:pPr>
            <w:r w:rsidRPr="00635FD6">
              <w:rPr>
                <w:rFonts w:ascii="Times New Roman" w:hAnsi="Times New Roman" w:cs="Times New Roman"/>
                <w:i/>
                <w:sz w:val="20"/>
                <w:szCs w:val="20"/>
              </w:rPr>
              <w:t>Term of return</w:t>
            </w:r>
          </w:p>
        </w:tc>
        <w:tc>
          <w:tcPr>
            <w:tcW w:w="2551" w:type="dxa"/>
            <w:tcBorders>
              <w:top w:val="single" w:sz="4" w:space="0" w:color="auto"/>
              <w:left w:val="single" w:sz="4" w:space="0" w:color="auto"/>
              <w:bottom w:val="single" w:sz="4" w:space="0" w:color="auto"/>
              <w:right w:val="single" w:sz="4" w:space="0" w:color="auto"/>
            </w:tcBorders>
            <w:hideMark/>
          </w:tcPr>
          <w:p w:rsidR="001814F7" w:rsidRPr="00635FD6" w:rsidRDefault="005C62F5" w:rsidP="005218D2">
            <w:pPr>
              <w:spacing w:line="240" w:lineRule="auto"/>
              <w:jc w:val="center"/>
              <w:rPr>
                <w:rFonts w:ascii="Times New Roman" w:hAnsi="Times New Roman" w:cs="Times New Roman"/>
                <w:i/>
                <w:sz w:val="20"/>
                <w:szCs w:val="20"/>
              </w:rPr>
            </w:pPr>
            <w:r w:rsidRPr="00635FD6">
              <w:rPr>
                <w:rFonts w:ascii="Times New Roman" w:hAnsi="Times New Roman" w:cs="Times New Roman"/>
                <w:i/>
                <w:sz w:val="20"/>
                <w:szCs w:val="20"/>
              </w:rPr>
              <w:t>Unspecified</w:t>
            </w:r>
          </w:p>
        </w:tc>
        <w:tc>
          <w:tcPr>
            <w:tcW w:w="2562" w:type="dxa"/>
            <w:tcBorders>
              <w:top w:val="single" w:sz="4" w:space="0" w:color="auto"/>
              <w:left w:val="single" w:sz="4" w:space="0" w:color="auto"/>
              <w:bottom w:val="single" w:sz="4" w:space="0" w:color="auto"/>
              <w:right w:val="single" w:sz="4" w:space="0" w:color="auto"/>
            </w:tcBorders>
            <w:hideMark/>
          </w:tcPr>
          <w:p w:rsidR="001814F7" w:rsidRPr="00635FD6" w:rsidRDefault="005C62F5" w:rsidP="005218D2">
            <w:pPr>
              <w:spacing w:line="240" w:lineRule="auto"/>
              <w:jc w:val="center"/>
              <w:rPr>
                <w:rFonts w:ascii="Times New Roman" w:hAnsi="Times New Roman" w:cs="Times New Roman"/>
                <w:i/>
                <w:sz w:val="20"/>
                <w:szCs w:val="20"/>
              </w:rPr>
            </w:pPr>
            <w:r w:rsidRPr="00635FD6">
              <w:rPr>
                <w:rFonts w:ascii="Times New Roman" w:hAnsi="Times New Roman" w:cs="Times New Roman"/>
                <w:i/>
                <w:sz w:val="20"/>
                <w:szCs w:val="20"/>
              </w:rPr>
              <w:t>Established by the treaty</w:t>
            </w:r>
          </w:p>
        </w:tc>
      </w:tr>
      <w:tr w:rsidR="001814F7" w:rsidRPr="00635FD6" w:rsidTr="007C1C2F">
        <w:tc>
          <w:tcPr>
            <w:tcW w:w="4957" w:type="dxa"/>
            <w:tcBorders>
              <w:top w:val="single" w:sz="4" w:space="0" w:color="auto"/>
              <w:left w:val="single" w:sz="4" w:space="0" w:color="auto"/>
              <w:bottom w:val="single" w:sz="4" w:space="0" w:color="auto"/>
              <w:right w:val="single" w:sz="4" w:space="0" w:color="auto"/>
            </w:tcBorders>
            <w:hideMark/>
          </w:tcPr>
          <w:p w:rsidR="001814F7" w:rsidRPr="00635FD6" w:rsidRDefault="005C62F5" w:rsidP="005218D2">
            <w:pPr>
              <w:spacing w:line="240" w:lineRule="auto"/>
              <w:jc w:val="both"/>
              <w:rPr>
                <w:rFonts w:ascii="Times New Roman" w:hAnsi="Times New Roman" w:cs="Times New Roman"/>
                <w:i/>
                <w:sz w:val="20"/>
                <w:szCs w:val="20"/>
              </w:rPr>
            </w:pPr>
            <w:r w:rsidRPr="00635FD6">
              <w:rPr>
                <w:rFonts w:ascii="Times New Roman" w:hAnsi="Times New Roman" w:cs="Times New Roman"/>
                <w:i/>
                <w:sz w:val="20"/>
                <w:szCs w:val="20"/>
              </w:rPr>
              <w:t>Comparative Source Value</w:t>
            </w:r>
          </w:p>
        </w:tc>
        <w:tc>
          <w:tcPr>
            <w:tcW w:w="2551" w:type="dxa"/>
            <w:tcBorders>
              <w:top w:val="single" w:sz="4" w:space="0" w:color="auto"/>
              <w:left w:val="single" w:sz="4" w:space="0" w:color="auto"/>
              <w:bottom w:val="single" w:sz="4" w:space="0" w:color="auto"/>
              <w:right w:val="single" w:sz="4" w:space="0" w:color="auto"/>
            </w:tcBorders>
            <w:hideMark/>
          </w:tcPr>
          <w:p w:rsidR="001814F7" w:rsidRPr="00635FD6" w:rsidRDefault="005C62F5" w:rsidP="005218D2">
            <w:pPr>
              <w:spacing w:line="240" w:lineRule="auto"/>
              <w:jc w:val="center"/>
              <w:rPr>
                <w:rFonts w:ascii="Times New Roman" w:hAnsi="Times New Roman" w:cs="Times New Roman"/>
                <w:i/>
                <w:sz w:val="20"/>
                <w:szCs w:val="20"/>
              </w:rPr>
            </w:pPr>
            <w:r w:rsidRPr="00635FD6">
              <w:rPr>
                <w:rFonts w:ascii="Times New Roman" w:hAnsi="Times New Roman" w:cs="Times New Roman"/>
                <w:i/>
                <w:sz w:val="20"/>
                <w:szCs w:val="20"/>
              </w:rPr>
              <w:t>More expensive</w:t>
            </w:r>
          </w:p>
        </w:tc>
        <w:tc>
          <w:tcPr>
            <w:tcW w:w="2562" w:type="dxa"/>
            <w:tcBorders>
              <w:top w:val="single" w:sz="4" w:space="0" w:color="auto"/>
              <w:left w:val="single" w:sz="4" w:space="0" w:color="auto"/>
              <w:bottom w:val="single" w:sz="4" w:space="0" w:color="auto"/>
              <w:right w:val="single" w:sz="4" w:space="0" w:color="auto"/>
            </w:tcBorders>
            <w:hideMark/>
          </w:tcPr>
          <w:p w:rsidR="001814F7" w:rsidRPr="00635FD6" w:rsidRDefault="005C62F5" w:rsidP="005218D2">
            <w:pPr>
              <w:spacing w:line="240" w:lineRule="auto"/>
              <w:jc w:val="center"/>
              <w:rPr>
                <w:rFonts w:ascii="Times New Roman" w:hAnsi="Times New Roman" w:cs="Times New Roman"/>
                <w:i/>
                <w:sz w:val="20"/>
                <w:szCs w:val="20"/>
              </w:rPr>
            </w:pPr>
            <w:r w:rsidRPr="00635FD6">
              <w:rPr>
                <w:rFonts w:ascii="Times New Roman" w:hAnsi="Times New Roman" w:cs="Times New Roman"/>
                <w:i/>
                <w:sz w:val="20"/>
                <w:szCs w:val="20"/>
              </w:rPr>
              <w:t>Cheaper</w:t>
            </w:r>
          </w:p>
        </w:tc>
      </w:tr>
      <w:tr w:rsidR="001814F7" w:rsidRPr="00635FD6" w:rsidTr="007C1C2F">
        <w:tc>
          <w:tcPr>
            <w:tcW w:w="4957" w:type="dxa"/>
            <w:tcBorders>
              <w:top w:val="single" w:sz="4" w:space="0" w:color="auto"/>
              <w:left w:val="single" w:sz="4" w:space="0" w:color="auto"/>
              <w:bottom w:val="single" w:sz="4" w:space="0" w:color="auto"/>
              <w:right w:val="single" w:sz="4" w:space="0" w:color="auto"/>
            </w:tcBorders>
            <w:hideMark/>
          </w:tcPr>
          <w:p w:rsidR="001814F7" w:rsidRPr="00635FD6" w:rsidRDefault="005C62F5" w:rsidP="005218D2">
            <w:pPr>
              <w:spacing w:line="240" w:lineRule="auto"/>
              <w:jc w:val="both"/>
              <w:rPr>
                <w:rFonts w:ascii="Times New Roman" w:hAnsi="Times New Roman" w:cs="Times New Roman"/>
                <w:i/>
                <w:sz w:val="20"/>
                <w:szCs w:val="20"/>
              </w:rPr>
            </w:pPr>
            <w:r w:rsidRPr="00635FD6">
              <w:rPr>
                <w:rFonts w:ascii="Times New Roman" w:hAnsi="Times New Roman" w:cs="Times New Roman"/>
                <w:i/>
                <w:sz w:val="20"/>
                <w:szCs w:val="20"/>
              </w:rPr>
              <w:t>Tax benefits</w:t>
            </w:r>
          </w:p>
        </w:tc>
        <w:tc>
          <w:tcPr>
            <w:tcW w:w="2551" w:type="dxa"/>
            <w:tcBorders>
              <w:top w:val="single" w:sz="4" w:space="0" w:color="auto"/>
              <w:left w:val="single" w:sz="4" w:space="0" w:color="auto"/>
              <w:bottom w:val="single" w:sz="4" w:space="0" w:color="auto"/>
              <w:right w:val="single" w:sz="4" w:space="0" w:color="auto"/>
            </w:tcBorders>
            <w:hideMark/>
          </w:tcPr>
          <w:p w:rsidR="001814F7" w:rsidRPr="00635FD6" w:rsidRDefault="005C62F5" w:rsidP="005218D2">
            <w:pPr>
              <w:spacing w:line="240" w:lineRule="auto"/>
              <w:jc w:val="center"/>
              <w:rPr>
                <w:rFonts w:ascii="Times New Roman" w:hAnsi="Times New Roman" w:cs="Times New Roman"/>
                <w:i/>
                <w:sz w:val="20"/>
                <w:szCs w:val="20"/>
              </w:rPr>
            </w:pPr>
            <w:r w:rsidRPr="00635FD6">
              <w:rPr>
                <w:rFonts w:ascii="Times New Roman" w:hAnsi="Times New Roman" w:cs="Times New Roman"/>
                <w:i/>
                <w:sz w:val="20"/>
                <w:szCs w:val="20"/>
              </w:rPr>
              <w:t>there is no</w:t>
            </w:r>
          </w:p>
        </w:tc>
        <w:tc>
          <w:tcPr>
            <w:tcW w:w="2562" w:type="dxa"/>
            <w:tcBorders>
              <w:top w:val="single" w:sz="4" w:space="0" w:color="auto"/>
              <w:left w:val="single" w:sz="4" w:space="0" w:color="auto"/>
              <w:bottom w:val="single" w:sz="4" w:space="0" w:color="auto"/>
              <w:right w:val="single" w:sz="4" w:space="0" w:color="auto"/>
            </w:tcBorders>
            <w:hideMark/>
          </w:tcPr>
          <w:p w:rsidR="001814F7" w:rsidRPr="00635FD6" w:rsidRDefault="005C62F5" w:rsidP="005218D2">
            <w:pPr>
              <w:spacing w:line="240" w:lineRule="auto"/>
              <w:jc w:val="center"/>
              <w:rPr>
                <w:rFonts w:ascii="Times New Roman" w:hAnsi="Times New Roman" w:cs="Times New Roman"/>
                <w:i/>
                <w:sz w:val="20"/>
                <w:szCs w:val="20"/>
              </w:rPr>
            </w:pPr>
            <w:r w:rsidRPr="00635FD6">
              <w:rPr>
                <w:rFonts w:ascii="Times New Roman" w:hAnsi="Times New Roman" w:cs="Times New Roman"/>
                <w:i/>
                <w:sz w:val="20"/>
                <w:szCs w:val="20"/>
              </w:rPr>
              <w:t>There is</w:t>
            </w:r>
          </w:p>
        </w:tc>
      </w:tr>
    </w:tbl>
    <w:p w:rsidR="001814F7" w:rsidRPr="00635FD6" w:rsidRDefault="001814F7" w:rsidP="005218D2">
      <w:pPr>
        <w:spacing w:line="240" w:lineRule="auto"/>
        <w:rPr>
          <w:rFonts w:ascii="Times New Roman" w:hAnsi="Times New Roman" w:cs="Times New Roman"/>
          <w:sz w:val="20"/>
          <w:szCs w:val="20"/>
          <w:lang w:val="bg-BG"/>
        </w:rPr>
      </w:pPr>
    </w:p>
    <w:p w:rsidR="00FE05E1" w:rsidRPr="00635FD6" w:rsidRDefault="00FE05E1" w:rsidP="00FE05E1">
      <w:pPr>
        <w:pStyle w:val="a6"/>
        <w:numPr>
          <w:ilvl w:val="0"/>
          <w:numId w:val="1"/>
        </w:numPr>
        <w:spacing w:line="240" w:lineRule="auto"/>
        <w:jc w:val="center"/>
        <w:rPr>
          <w:rFonts w:ascii="Times New Roman" w:hAnsi="Times New Roman" w:cs="Times New Roman"/>
          <w:b/>
        </w:rPr>
      </w:pPr>
      <w:r w:rsidRPr="00635FD6">
        <w:rPr>
          <w:rFonts w:ascii="Times New Roman" w:hAnsi="Times New Roman" w:cs="Times New Roman"/>
          <w:b/>
        </w:rPr>
        <w:t>Main text</w:t>
      </w:r>
    </w:p>
    <w:p w:rsidR="001814F7" w:rsidRPr="00635FD6" w:rsidRDefault="001814F7" w:rsidP="005218D2">
      <w:pPr>
        <w:spacing w:line="240" w:lineRule="auto"/>
        <w:rPr>
          <w:rFonts w:ascii="Times New Roman" w:hAnsi="Times New Roman" w:cs="Times New Roman"/>
          <w:sz w:val="20"/>
          <w:szCs w:val="20"/>
        </w:rPr>
      </w:pPr>
      <w:r w:rsidRPr="00635FD6">
        <w:rPr>
          <w:rFonts w:ascii="Times New Roman" w:hAnsi="Times New Roman" w:cs="Times New Roman"/>
          <w:sz w:val="20"/>
          <w:szCs w:val="20"/>
          <w:lang w:val="bg-BG"/>
        </w:rPr>
        <w:t xml:space="preserve">Each business activity is subordinated to three main factors of </w:t>
      </w:r>
      <w:r w:rsidR="00F12032"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production - natural resources, labor resources and capital. Their use is related to the costs that the company carries out to attract them. Their significance can be assessed differently depending on the assessment positions - by the state,</w:t>
      </w:r>
      <w:r w:rsidR="00F12032" w:rsidRPr="00635FD6">
        <w:rPr>
          <w:rFonts w:ascii="Times New Roman" w:hAnsi="Times New Roman" w:cs="Times New Roman"/>
          <w:sz w:val="20"/>
          <w:szCs w:val="20"/>
          <w:lang w:val="bg-BG"/>
        </w:rPr>
        <w:t xml:space="preserve"> the company, the owners, etc. </w:t>
      </w:r>
      <w:proofErr w:type="gramStart"/>
      <w:r w:rsidR="00F12032" w:rsidRPr="00635FD6">
        <w:rPr>
          <w:rFonts w:ascii="Times New Roman" w:hAnsi="Times New Roman" w:cs="Times New Roman"/>
          <w:sz w:val="20"/>
          <w:szCs w:val="20"/>
        </w:rPr>
        <w:t>f</w:t>
      </w:r>
      <w:r w:rsidRPr="00635FD6">
        <w:rPr>
          <w:rFonts w:ascii="Times New Roman" w:hAnsi="Times New Roman" w:cs="Times New Roman"/>
          <w:sz w:val="20"/>
          <w:szCs w:val="20"/>
          <w:lang w:val="bg-BG"/>
        </w:rPr>
        <w:t>rom</w:t>
      </w:r>
      <w:proofErr w:type="gramEnd"/>
      <w:r w:rsidRPr="00635FD6">
        <w:rPr>
          <w:rFonts w:ascii="Times New Roman" w:hAnsi="Times New Roman" w:cs="Times New Roman"/>
          <w:sz w:val="20"/>
          <w:szCs w:val="20"/>
          <w:lang w:val="bg-BG"/>
        </w:rPr>
        <w:t xml:space="preserve"> the position of</w:t>
      </w:r>
      <w:r w:rsidR="00F12032"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 company, the role of </w:t>
      </w:r>
      <w:r w:rsidR="00F12032"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the financial resources is dominant, which </w:t>
      </w:r>
      <w:r w:rsidR="00F12032" w:rsidRPr="00635FD6">
        <w:rPr>
          <w:rFonts w:ascii="Times New Roman" w:hAnsi="Times New Roman" w:cs="Times New Roman"/>
          <w:sz w:val="20"/>
          <w:szCs w:val="20"/>
          <w:lang w:val="bg-BG"/>
        </w:rPr>
        <w:t>determines the responsibilities</w:t>
      </w:r>
      <w:r w:rsidR="00F12032"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of the financial manager for their formation, the capabilities and the capabilities for their mobilization. The use of one or another source of financing is related to the periodic costs of </w:t>
      </w:r>
      <w:r w:rsidR="00F12032"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the company - payment of </w:t>
      </w:r>
      <w:r w:rsidR="00F12032"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dividends, interest, etc. In the overwhelming cases, resource resources are not free of charge, which is why the "value of the source"</w:t>
      </w:r>
      <w:r w:rsidR="00F12032" w:rsidRPr="00635FD6">
        <w:rPr>
          <w:rFonts w:ascii="Times New Roman" w:hAnsi="Times New Roman" w:cs="Times New Roman"/>
          <w:sz w:val="20"/>
          <w:szCs w:val="20"/>
        </w:rPr>
        <w:t>.</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The value of the funding source is determined by the amount that should be paid regularly for the resources attracted. (Most often expressed as a percentage). SAs most countries are allowed to include interest on borrowed funds in current expenditure, To reduce taxable profits, and dividends are paid out of net profit after tax, it is clear that the source of "equity" is more expensive than the source of "bank credit". Ideally, working assets are financed at the expense of short-term sources and the main funds are from long-term sources. Payments on attracted long-term funding sources should be made over a prolonged period of time. Thus, from the company's point of view, the essence of the concept of "</w:t>
      </w:r>
      <w:r w:rsidR="00F12032"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value of capital" as a level of regular costs for the company is particularly important.</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lastRenderedPageBreak/>
        <w:t xml:space="preserve">The concepts of "value" and "capital", considered separately, have another, own interpretation. The value (cost) of </w:t>
      </w:r>
      <w:r w:rsidR="00F12032"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capital is a rate (interest) reflecting its cost of ownership. As to the choice between the terms "price" and "value", they can also be used as equivalent. For example, the term "value of capital" could be used when it </w:t>
      </w:r>
      <w:r w:rsidR="00F12032" w:rsidRPr="00635FD6">
        <w:rPr>
          <w:rFonts w:ascii="Times New Roman" w:hAnsi="Times New Roman" w:cs="Times New Roman"/>
          <w:sz w:val="20"/>
          <w:szCs w:val="20"/>
          <w:lang w:val="bg-BG"/>
        </w:rPr>
        <w:t>comes to the future of planning</w:t>
      </w:r>
      <w:r w:rsidR="00F12032" w:rsidRPr="00635FD6">
        <w:rPr>
          <w:rFonts w:ascii="Times New Roman" w:hAnsi="Times New Roman" w:cs="Times New Roman"/>
          <w:sz w:val="20"/>
          <w:szCs w:val="20"/>
        </w:rPr>
        <w:t>.</w:t>
      </w:r>
      <w:r w:rsidRPr="00635FD6">
        <w:rPr>
          <w:rFonts w:ascii="Times New Roman" w:hAnsi="Times New Roman" w:cs="Times New Roman"/>
          <w:sz w:val="20"/>
          <w:szCs w:val="20"/>
          <w:lang w:val="bg-BG"/>
        </w:rPr>
        <w:t xml:space="preserve"> When capital is not attracted. In cases where capital is attracted and costs are known, the use of </w:t>
      </w:r>
      <w:r w:rsidR="00F12032"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the concept of </w:t>
      </w:r>
      <w:r w:rsidR="00F12032"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"cost of capital" as a characteristic of</w:t>
      </w:r>
      <w:r w:rsidR="00F12032"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them is entirely permissible.</w:t>
      </w:r>
    </w:p>
    <w:p w:rsidR="001814F7" w:rsidRPr="00635FD6" w:rsidRDefault="001814F7" w:rsidP="005218D2">
      <w:pPr>
        <w:spacing w:line="240" w:lineRule="auto"/>
        <w:ind w:firstLine="720"/>
        <w:rPr>
          <w:rFonts w:ascii="Times New Roman" w:hAnsi="Times New Roman" w:cs="Times New Roman"/>
          <w:sz w:val="20"/>
          <w:szCs w:val="20"/>
          <w:lang w:val="bg-BG"/>
        </w:rPr>
      </w:pPr>
      <w:r w:rsidRPr="00635FD6">
        <w:rPr>
          <w:rFonts w:ascii="Times New Roman" w:hAnsi="Times New Roman" w:cs="Times New Roman"/>
          <w:sz w:val="20"/>
          <w:szCs w:val="20"/>
          <w:lang w:val="bg-BG"/>
        </w:rPr>
        <w:t>Determining the value of capital is not an end in itself, because: first, this indicator characterizes the company's activity in the long run, and secondly, the weighted average value of the company's capital is one of the key indicators in the formation of the capital investment budget.</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Each company is usually funded by several sources. Since the value of each source is different, the company's capital value is calculated on the arithmetic weighted average. The indicator is calculated in percentages and, as a rule, by annual data. The main complexity is in calculating the value of the capital received from a specific source. For some sources, this is easy (for example, for bank credit) and for others it is difficult, and accurate calculation is generally not possible. However, even an estimate of</w:t>
      </w:r>
      <w:r w:rsidR="002E5C3C"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 value of the company's capital is useful both for the comparative analysis of the effectiveness of</w:t>
      </w:r>
      <w:r w:rsidR="002E5C3C"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 advances in its activity and for the implementation of its own investment policy.</w:t>
      </w:r>
    </w:p>
    <w:p w:rsidR="001814F7" w:rsidRPr="00635FD6" w:rsidRDefault="001814F7" w:rsidP="005218D2">
      <w:pPr>
        <w:spacing w:line="240" w:lineRule="auto"/>
        <w:ind w:firstLine="720"/>
        <w:rPr>
          <w:rFonts w:ascii="Times New Roman" w:hAnsi="Times New Roman" w:cs="Times New Roman"/>
          <w:sz w:val="20"/>
          <w:szCs w:val="20"/>
          <w:lang w:val="bg-BG"/>
        </w:rPr>
      </w:pPr>
      <w:r w:rsidRPr="00635FD6">
        <w:rPr>
          <w:rFonts w:ascii="Times New Roman" w:hAnsi="Times New Roman" w:cs="Times New Roman"/>
          <w:sz w:val="20"/>
          <w:szCs w:val="20"/>
          <w:lang w:val="bg-BG"/>
        </w:rPr>
        <w:t>The financial manager should know the value of the company's capital for a number of reasons:</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b/>
          <w:sz w:val="20"/>
          <w:szCs w:val="20"/>
          <w:lang w:val="bg-BG"/>
        </w:rPr>
        <w:t>• Firstly</w:t>
      </w:r>
      <w:r w:rsidRPr="00635FD6">
        <w:rPr>
          <w:rFonts w:ascii="Times New Roman" w:hAnsi="Times New Roman" w:cs="Times New Roman"/>
          <w:sz w:val="20"/>
          <w:szCs w:val="20"/>
          <w:lang w:val="bg-BG"/>
        </w:rPr>
        <w:t xml:space="preserve">, the value of equity represents the return on return on the resources invested by investors and can be used to determine the market valuation of </w:t>
      </w:r>
      <w:r w:rsidR="002E5C3C"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equity and to predict the possible change in the company's stock prices depending on the change in the expected changes Of</w:t>
      </w:r>
      <w:r w:rsidR="002E5C3C"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profits and dividends;</w:t>
      </w:r>
    </w:p>
    <w:p w:rsidR="001814F7" w:rsidRPr="00635FD6" w:rsidRDefault="007C1C2F" w:rsidP="005218D2">
      <w:pPr>
        <w:spacing w:line="240" w:lineRule="auto"/>
        <w:rPr>
          <w:rFonts w:ascii="Times New Roman" w:hAnsi="Times New Roman" w:cs="Times New Roman"/>
          <w:sz w:val="20"/>
          <w:szCs w:val="20"/>
          <w:lang w:val="bg-BG"/>
        </w:rPr>
      </w:pPr>
      <w:r w:rsidRPr="00635FD6">
        <w:rPr>
          <w:rFonts w:ascii="Times New Roman" w:hAnsi="Times New Roman" w:cs="Times New Roman"/>
          <w:b/>
          <w:sz w:val="20"/>
          <w:szCs w:val="20"/>
          <w:lang w:val="bg-BG"/>
        </w:rPr>
        <w:t xml:space="preserve">• </w:t>
      </w:r>
      <w:r w:rsidRPr="00635FD6">
        <w:rPr>
          <w:rFonts w:ascii="Times New Roman" w:hAnsi="Times New Roman" w:cs="Times New Roman"/>
          <w:b/>
          <w:sz w:val="20"/>
          <w:szCs w:val="20"/>
        </w:rPr>
        <w:t>S</w:t>
      </w:r>
      <w:r w:rsidR="001814F7" w:rsidRPr="00635FD6">
        <w:rPr>
          <w:rFonts w:ascii="Times New Roman" w:hAnsi="Times New Roman" w:cs="Times New Roman"/>
          <w:b/>
          <w:sz w:val="20"/>
          <w:szCs w:val="20"/>
          <w:lang w:val="bg-BG"/>
        </w:rPr>
        <w:t>econdly</w:t>
      </w:r>
      <w:r w:rsidR="001814F7" w:rsidRPr="00635FD6">
        <w:rPr>
          <w:rFonts w:ascii="Times New Roman" w:hAnsi="Times New Roman" w:cs="Times New Roman"/>
          <w:sz w:val="20"/>
          <w:szCs w:val="20"/>
          <w:lang w:val="bg-BG"/>
        </w:rPr>
        <w:t>, the value of the borrowed funds is associated with the interest paid, so the best of the several options for attracting capital should be chosen;</w:t>
      </w:r>
    </w:p>
    <w:p w:rsidR="001814F7" w:rsidRPr="00635FD6" w:rsidRDefault="007C1C2F" w:rsidP="005218D2">
      <w:pPr>
        <w:spacing w:line="240" w:lineRule="auto"/>
        <w:rPr>
          <w:rFonts w:ascii="Times New Roman" w:hAnsi="Times New Roman" w:cs="Times New Roman"/>
          <w:sz w:val="20"/>
          <w:szCs w:val="20"/>
          <w:lang w:val="bg-BG"/>
        </w:rPr>
      </w:pPr>
      <w:r w:rsidRPr="00635FD6">
        <w:rPr>
          <w:rFonts w:ascii="Times New Roman" w:hAnsi="Times New Roman" w:cs="Times New Roman"/>
          <w:b/>
          <w:sz w:val="20"/>
          <w:szCs w:val="20"/>
          <w:lang w:val="bg-BG"/>
        </w:rPr>
        <w:t xml:space="preserve">• </w:t>
      </w:r>
      <w:r w:rsidRPr="00635FD6">
        <w:rPr>
          <w:rFonts w:ascii="Times New Roman" w:hAnsi="Times New Roman" w:cs="Times New Roman"/>
          <w:b/>
          <w:sz w:val="20"/>
          <w:szCs w:val="20"/>
        </w:rPr>
        <w:t>T</w:t>
      </w:r>
      <w:r w:rsidR="001814F7" w:rsidRPr="00635FD6">
        <w:rPr>
          <w:rFonts w:ascii="Times New Roman" w:hAnsi="Times New Roman" w:cs="Times New Roman"/>
          <w:b/>
          <w:sz w:val="20"/>
          <w:szCs w:val="20"/>
          <w:lang w:val="bg-BG"/>
        </w:rPr>
        <w:t>hirdly</w:t>
      </w:r>
      <w:r w:rsidR="001814F7" w:rsidRPr="00635FD6">
        <w:rPr>
          <w:rFonts w:ascii="Times New Roman" w:hAnsi="Times New Roman" w:cs="Times New Roman"/>
          <w:sz w:val="20"/>
          <w:szCs w:val="20"/>
          <w:lang w:val="bg-BG"/>
        </w:rPr>
        <w:t xml:space="preserve">, maximizing the market value of a company as a major task for </w:t>
      </w:r>
      <w:r w:rsidR="002E5C3C" w:rsidRPr="00635FD6">
        <w:rPr>
          <w:rFonts w:ascii="Times New Roman" w:hAnsi="Times New Roman" w:cs="Times New Roman"/>
          <w:sz w:val="20"/>
          <w:szCs w:val="20"/>
        </w:rPr>
        <w:t xml:space="preserve"> </w:t>
      </w:r>
      <w:r w:rsidR="001814F7" w:rsidRPr="00635FD6">
        <w:rPr>
          <w:rFonts w:ascii="Times New Roman" w:hAnsi="Times New Roman" w:cs="Times New Roman"/>
          <w:sz w:val="20"/>
          <w:szCs w:val="20"/>
          <w:lang w:val="bg-BG"/>
        </w:rPr>
        <w:t xml:space="preserve">management is achieved under </w:t>
      </w:r>
      <w:r w:rsidR="002E5C3C" w:rsidRPr="00635FD6">
        <w:rPr>
          <w:rFonts w:ascii="Times New Roman" w:hAnsi="Times New Roman" w:cs="Times New Roman"/>
          <w:sz w:val="20"/>
          <w:szCs w:val="20"/>
        </w:rPr>
        <w:t xml:space="preserve"> </w:t>
      </w:r>
      <w:r w:rsidR="001814F7" w:rsidRPr="00635FD6">
        <w:rPr>
          <w:rFonts w:ascii="Times New Roman" w:hAnsi="Times New Roman" w:cs="Times New Roman"/>
          <w:sz w:val="20"/>
          <w:szCs w:val="20"/>
          <w:lang w:val="bg-BG"/>
        </w:rPr>
        <w:t xml:space="preserve">the influence of a number of </w:t>
      </w:r>
      <w:r w:rsidR="002E5C3C" w:rsidRPr="00635FD6">
        <w:rPr>
          <w:rFonts w:ascii="Times New Roman" w:hAnsi="Times New Roman" w:cs="Times New Roman"/>
          <w:sz w:val="20"/>
          <w:szCs w:val="20"/>
        </w:rPr>
        <w:t xml:space="preserve"> </w:t>
      </w:r>
      <w:r w:rsidR="001814F7" w:rsidRPr="00635FD6">
        <w:rPr>
          <w:rFonts w:ascii="Times New Roman" w:hAnsi="Times New Roman" w:cs="Times New Roman"/>
          <w:sz w:val="20"/>
          <w:szCs w:val="20"/>
          <w:lang w:val="bg-BG"/>
        </w:rPr>
        <w:t>factors, for example, at the expense of maximizing the value of all sources used;</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b/>
          <w:sz w:val="20"/>
          <w:szCs w:val="20"/>
          <w:lang w:val="bg-BG"/>
        </w:rPr>
        <w:t>• Fourth</w:t>
      </w:r>
      <w:r w:rsidRPr="00635FD6">
        <w:rPr>
          <w:rFonts w:ascii="Times New Roman" w:hAnsi="Times New Roman" w:cs="Times New Roman"/>
          <w:sz w:val="20"/>
          <w:szCs w:val="20"/>
          <w:lang w:val="bg-BG"/>
        </w:rPr>
        <w:t>, the value of capital is one of</w:t>
      </w:r>
      <w:r w:rsidR="002E5C3C"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 key factors in analyzing investment projects.</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For the calculation of the weighted average value of </w:t>
      </w:r>
      <w:r w:rsidR="002E5C3C"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company's capital, it is necessary to analyze the five major sources of capital:</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 </w:t>
      </w:r>
      <w:r w:rsidRPr="00635FD6">
        <w:rPr>
          <w:rFonts w:ascii="Times New Roman" w:hAnsi="Times New Roman" w:cs="Times New Roman"/>
          <w:i/>
          <w:sz w:val="20"/>
          <w:szCs w:val="20"/>
          <w:lang w:val="bg-BG"/>
        </w:rPr>
        <w:t>First,</w:t>
      </w:r>
      <w:r w:rsidRPr="00635FD6">
        <w:rPr>
          <w:rFonts w:ascii="Times New Roman" w:hAnsi="Times New Roman" w:cs="Times New Roman"/>
          <w:sz w:val="20"/>
          <w:szCs w:val="20"/>
          <w:lang w:val="bg-BG"/>
        </w:rPr>
        <w:t xml:space="preserve"> bank credit;</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 </w:t>
      </w:r>
      <w:r w:rsidR="002E5C3C" w:rsidRPr="00635FD6">
        <w:rPr>
          <w:rFonts w:ascii="Times New Roman" w:hAnsi="Times New Roman" w:cs="Times New Roman"/>
          <w:i/>
          <w:sz w:val="20"/>
          <w:szCs w:val="20"/>
        </w:rPr>
        <w:t>S</w:t>
      </w:r>
      <w:r w:rsidRPr="00635FD6">
        <w:rPr>
          <w:rFonts w:ascii="Times New Roman" w:hAnsi="Times New Roman" w:cs="Times New Roman"/>
          <w:i/>
          <w:sz w:val="20"/>
          <w:szCs w:val="20"/>
          <w:lang w:val="bg-BG"/>
        </w:rPr>
        <w:t>econd,</w:t>
      </w:r>
      <w:r w:rsidRPr="00635FD6">
        <w:rPr>
          <w:rFonts w:ascii="Times New Roman" w:hAnsi="Times New Roman" w:cs="Times New Roman"/>
          <w:sz w:val="20"/>
          <w:szCs w:val="20"/>
          <w:lang w:val="bg-BG"/>
        </w:rPr>
        <w:t xml:space="preserve"> bond loans;</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 </w:t>
      </w:r>
      <w:r w:rsidRPr="00635FD6">
        <w:rPr>
          <w:rFonts w:ascii="Times New Roman" w:hAnsi="Times New Roman" w:cs="Times New Roman"/>
          <w:i/>
          <w:sz w:val="20"/>
          <w:szCs w:val="20"/>
          <w:lang w:val="bg-BG"/>
        </w:rPr>
        <w:t>third,</w:t>
      </w:r>
      <w:r w:rsidRPr="00635FD6">
        <w:rPr>
          <w:rFonts w:ascii="Times New Roman" w:hAnsi="Times New Roman" w:cs="Times New Roman"/>
          <w:sz w:val="20"/>
          <w:szCs w:val="20"/>
          <w:lang w:val="bg-BG"/>
        </w:rPr>
        <w:t xml:space="preserve"> share capital in the form of preference shares;</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 </w:t>
      </w:r>
      <w:r w:rsidRPr="00635FD6">
        <w:rPr>
          <w:rFonts w:ascii="Times New Roman" w:hAnsi="Times New Roman" w:cs="Times New Roman"/>
          <w:i/>
          <w:sz w:val="20"/>
          <w:szCs w:val="20"/>
          <w:lang w:val="bg-BG"/>
        </w:rPr>
        <w:t>Fourth</w:t>
      </w:r>
      <w:r w:rsidRPr="00635FD6">
        <w:rPr>
          <w:rFonts w:ascii="Times New Roman" w:hAnsi="Times New Roman" w:cs="Times New Roman"/>
          <w:sz w:val="20"/>
          <w:szCs w:val="20"/>
          <w:lang w:val="bg-BG"/>
        </w:rPr>
        <w:t>, share capital in the form of ordinary shares;</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lastRenderedPageBreak/>
        <w:t xml:space="preserve">• </w:t>
      </w:r>
      <w:r w:rsidRPr="00635FD6">
        <w:rPr>
          <w:rFonts w:ascii="Times New Roman" w:hAnsi="Times New Roman" w:cs="Times New Roman"/>
          <w:i/>
          <w:sz w:val="20"/>
          <w:szCs w:val="20"/>
          <w:lang w:val="bg-BG"/>
        </w:rPr>
        <w:t>Fifth</w:t>
      </w:r>
      <w:r w:rsidRPr="00635FD6">
        <w:rPr>
          <w:rFonts w:ascii="Times New Roman" w:hAnsi="Times New Roman" w:cs="Times New Roman"/>
          <w:sz w:val="20"/>
          <w:szCs w:val="20"/>
          <w:lang w:val="bg-BG"/>
        </w:rPr>
        <w:t>, reinvested earnings (own funds).</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ab/>
        <w:t>Under capital market equilibrium, the value of sources is determined by the interaction of</w:t>
      </w:r>
      <w:r w:rsidR="00D94379"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market counterparties. The greater the supply of capital of a given type, the less its price. De</w:t>
      </w:r>
      <w:r w:rsidR="00D94379" w:rsidRPr="00635FD6">
        <w:rPr>
          <w:rFonts w:ascii="Times New Roman" w:hAnsi="Times New Roman" w:cs="Times New Roman"/>
          <w:sz w:val="20"/>
          <w:szCs w:val="20"/>
          <w:lang w:val="bg-BG"/>
        </w:rPr>
        <w:t xml:space="preserve">mand is opposed to supply, ie. </w:t>
      </w:r>
      <w:proofErr w:type="gramStart"/>
      <w:r w:rsidR="00D94379" w:rsidRPr="00635FD6">
        <w:rPr>
          <w:rFonts w:ascii="Times New Roman" w:hAnsi="Times New Roman" w:cs="Times New Roman"/>
          <w:sz w:val="20"/>
          <w:szCs w:val="20"/>
        </w:rPr>
        <w:t>t</w:t>
      </w:r>
      <w:r w:rsidRPr="00635FD6">
        <w:rPr>
          <w:rFonts w:ascii="Times New Roman" w:hAnsi="Times New Roman" w:cs="Times New Roman"/>
          <w:sz w:val="20"/>
          <w:szCs w:val="20"/>
          <w:lang w:val="bg-BG"/>
        </w:rPr>
        <w:t>he</w:t>
      </w:r>
      <w:proofErr w:type="gramEnd"/>
      <w:r w:rsidRPr="00635FD6">
        <w:rPr>
          <w:rFonts w:ascii="Times New Roman" w:hAnsi="Times New Roman" w:cs="Times New Roman"/>
          <w:sz w:val="20"/>
          <w:szCs w:val="20"/>
          <w:lang w:val="bg-BG"/>
        </w:rPr>
        <w:t xml:space="preserve"> greater the demand for financial resources of a given type, the greater is its price. The level of capital value is determined by the intersection of </w:t>
      </w:r>
      <w:r w:rsidR="00D94379"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these two states at that time. If</w:t>
      </w:r>
      <w:r w:rsidR="00D94379"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 economy, for example, is in an inflationary state or plays non-market mechanisms, instruments and constraints, </w:t>
      </w:r>
      <w:r w:rsidR="00D94379"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value of a given source may be distorted (out of market logic).</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Each company finances its activities, including investment, from various sources. For the financial resources used, she pays interest, dividends, fees, There are reasonable costs to maintain its economic potential. As mentioned, each source has its value (price) as the relative magnitude (percentage) of the regular cost of providing the given source. It is impossible to give a precise correlation between the meanings of </w:t>
      </w:r>
      <w:r w:rsidR="00D94379"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values ​​of the sources, since in real conditions any deviation, depending on both the external situation and the efficiency of the company itself, is possible.</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Nevertheless, the logic and consistency of the procedures for attracting funding sources should be understood and taken into account. Moreover, some ratios, from the theory's point of view, are fully justified. For example, it is obvious that the value of own funds should be greater than the value of the borrowed funds, as the relative costs of maintaining the latter are most often fixed and paid out in advance of dividends, that is, They are less risky, and the lower risk should correspond to a lower yield, numerically coinciding with the value of the source.</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Even in a sustainable, balanced economy, the system of financing the company's business is not permanent, especially at the start-up stage. However, in the process of </w:t>
      </w:r>
      <w:r w:rsidR="006E619D"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stabilizing the activities, on the scale of production, the relationships with the counterparties, a certain structure of</w:t>
      </w:r>
      <w:r w:rsidR="006E619D"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sources is optimized for the given business and the particular firm.</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The indicator, which characterizes the relative level of </w:t>
      </w:r>
      <w:r w:rsidR="006E619D"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total amount of</w:t>
      </w:r>
      <w:r w:rsidR="006E619D"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 regular costs of maintaining the structure of</w:t>
      </w:r>
      <w:r w:rsidR="006E619D"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 capital structure (optimal, target, etc.), advanced in the company's activity, attributed to the total amount of attracted funds and expressed in terms of</w:t>
      </w:r>
      <w:r w:rsidR="006E619D"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 annual interest rate , Characterizes the value of</w:t>
      </w:r>
      <w:r w:rsidR="006E619D"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 capital advanced in the company's business and is determined as a weighted average cost of capital (WACC). The weighted average reflects the minimum return on the capital employed and the profitability of the company and is calculated using a weighted arithmetic mean. This indicator is approximate, and not only is not achievable, but also unreasonable, since WACC is primarily used to make strategic decisions. For example, this indicator compares the importance of the IRR (Internal Rate of Profit) of the investment project for which the feasibility of the realization is considered.</w:t>
      </w:r>
    </w:p>
    <w:p w:rsidR="001814F7" w:rsidRPr="00635FD6" w:rsidRDefault="001814F7" w:rsidP="005218D2">
      <w:pPr>
        <w:spacing w:line="240" w:lineRule="auto"/>
        <w:rPr>
          <w:rFonts w:ascii="Times New Roman" w:hAnsi="Times New Roman" w:cs="Times New Roman"/>
          <w:sz w:val="20"/>
          <w:szCs w:val="20"/>
          <w:lang w:val="bg-BG"/>
        </w:rPr>
      </w:pP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Concerning the WACC, several clarifications should be made:</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u w:val="single"/>
          <w:lang w:val="bg-BG"/>
        </w:rPr>
        <w:t>First.</w:t>
      </w:r>
      <w:r w:rsidRPr="00635FD6">
        <w:rPr>
          <w:rFonts w:ascii="Times New Roman" w:hAnsi="Times New Roman" w:cs="Times New Roman"/>
          <w:sz w:val="20"/>
          <w:szCs w:val="20"/>
          <w:lang w:val="bg-BG"/>
        </w:rPr>
        <w:t xml:space="preserve"> The meaning of WACC's calculation, as well as the value of any source, is not in the assessment of</w:t>
      </w:r>
      <w:r w:rsidR="006E619D"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its meanings, but rather in determining the value of</w:t>
      </w:r>
      <w:r w:rsidR="006E619D"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 newly attracted </w:t>
      </w:r>
      <w:r w:rsidRPr="00635FD6">
        <w:rPr>
          <w:rFonts w:ascii="Times New Roman" w:hAnsi="Times New Roman" w:cs="Times New Roman"/>
          <w:sz w:val="20"/>
          <w:szCs w:val="20"/>
          <w:lang w:val="bg-BG"/>
        </w:rPr>
        <w:lastRenderedPageBreak/>
        <w:t>monetary resources, as the main purpose of the WACC is to use as a d</w:t>
      </w:r>
      <w:r w:rsidR="006E619D" w:rsidRPr="00635FD6">
        <w:rPr>
          <w:rFonts w:ascii="Times New Roman" w:hAnsi="Times New Roman" w:cs="Times New Roman"/>
          <w:sz w:val="20"/>
          <w:szCs w:val="20"/>
          <w:lang w:val="bg-BG"/>
        </w:rPr>
        <w:t xml:space="preserve">iscounting factor in composing </w:t>
      </w:r>
      <w:r w:rsidR="006E619D" w:rsidRPr="00635FD6">
        <w:rPr>
          <w:rFonts w:ascii="Times New Roman" w:hAnsi="Times New Roman" w:cs="Times New Roman"/>
          <w:sz w:val="20"/>
          <w:szCs w:val="20"/>
        </w:rPr>
        <w:t>t</w:t>
      </w:r>
      <w:r w:rsidRPr="00635FD6">
        <w:rPr>
          <w:rFonts w:ascii="Times New Roman" w:hAnsi="Times New Roman" w:cs="Times New Roman"/>
          <w:sz w:val="20"/>
          <w:szCs w:val="20"/>
          <w:lang w:val="bg-BG"/>
        </w:rPr>
        <w:t>he budget for investment.</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u w:val="single"/>
          <w:lang w:val="bg-BG"/>
        </w:rPr>
        <w:t>Second</w:t>
      </w:r>
      <w:r w:rsidRPr="00635FD6">
        <w:rPr>
          <w:rFonts w:ascii="Times New Roman" w:hAnsi="Times New Roman" w:cs="Times New Roman"/>
          <w:sz w:val="20"/>
          <w:szCs w:val="20"/>
          <w:lang w:val="bg-BG"/>
        </w:rPr>
        <w:t xml:space="preserve">. WACC's meanings are a relatively stable magnitude and reflect the optimal structure of capital. In this case, the term "optimal" should be understood with some conditionality, as it often has a forced character. The owners and management of </w:t>
      </w:r>
      <w:r w:rsidR="006E619D"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firm may wish to change the structure of</w:t>
      </w:r>
      <w:r w:rsidR="006E619D"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 sources, however, by objective and subjective circumstances this is not possible.</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u w:val="single"/>
          <w:lang w:val="bg-BG"/>
        </w:rPr>
        <w:t>Third</w:t>
      </w:r>
      <w:r w:rsidRPr="00635FD6">
        <w:rPr>
          <w:rFonts w:ascii="Times New Roman" w:hAnsi="Times New Roman" w:cs="Times New Roman"/>
          <w:sz w:val="20"/>
          <w:szCs w:val="20"/>
          <w:lang w:val="bg-BG"/>
        </w:rPr>
        <w:t>. There are two approaches to selecting the portions - they are taken on the basis of market assessments of capital components or balance sheet estimates.</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u w:val="single"/>
          <w:lang w:val="bg-BG"/>
        </w:rPr>
        <w:t>Fourth.</w:t>
      </w:r>
      <w:r w:rsidRPr="00635FD6">
        <w:rPr>
          <w:rFonts w:ascii="Times New Roman" w:hAnsi="Times New Roman" w:cs="Times New Roman"/>
          <w:sz w:val="20"/>
          <w:szCs w:val="20"/>
          <w:lang w:val="bg-BG"/>
        </w:rPr>
        <w:t xml:space="preserve"> The accuracy of the WACC estimates depends on how accurately the value of the capital of </w:t>
      </w:r>
      <w:r w:rsidR="006E619D"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each source is calculated. In</w:t>
      </w:r>
      <w:r w:rsidR="006E619D"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so</w:t>
      </w:r>
      <w:r w:rsidR="006E619D"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far </w:t>
      </w:r>
      <w:r w:rsidR="006E619D"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as an estimate is used, it is acceptable for analytical purposes. It is only undisputed that under other equal conditions the reduction of WACC helps to increase</w:t>
      </w:r>
      <w:r w:rsidR="007B6BC4" w:rsidRPr="00635FD6">
        <w:rPr>
          <w:rFonts w:ascii="Times New Roman" w:hAnsi="Times New Roman" w:cs="Times New Roman"/>
          <w:sz w:val="20"/>
          <w:szCs w:val="20"/>
          <w:lang w:val="bg-BG"/>
        </w:rPr>
        <w:t xml:space="preserve"> the value of the company, ie. </w:t>
      </w:r>
      <w:proofErr w:type="gramStart"/>
      <w:r w:rsidR="007B6BC4" w:rsidRPr="00635FD6">
        <w:rPr>
          <w:rFonts w:ascii="Times New Roman" w:hAnsi="Times New Roman" w:cs="Times New Roman"/>
          <w:sz w:val="20"/>
          <w:szCs w:val="20"/>
        </w:rPr>
        <w:t>O</w:t>
      </w:r>
      <w:r w:rsidRPr="00635FD6">
        <w:rPr>
          <w:rFonts w:ascii="Times New Roman" w:hAnsi="Times New Roman" w:cs="Times New Roman"/>
          <w:sz w:val="20"/>
          <w:szCs w:val="20"/>
          <w:lang w:val="bg-BG"/>
        </w:rPr>
        <w:t>f</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its</w:t>
      </w:r>
      <w:proofErr w:type="gramEnd"/>
      <w:r w:rsidRPr="00635FD6">
        <w:rPr>
          <w:rFonts w:ascii="Times New Roman" w:hAnsi="Times New Roman" w:cs="Times New Roman"/>
          <w:sz w:val="20"/>
          <w:szCs w:val="20"/>
          <w:lang w:val="bg-BG"/>
        </w:rPr>
        <w:t xml:space="preserve"> market value.</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u w:val="single"/>
          <w:lang w:val="bg-BG"/>
        </w:rPr>
        <w:t>Fifth.</w:t>
      </w:r>
      <w:r w:rsidRPr="00635FD6">
        <w:rPr>
          <w:rFonts w:ascii="Times New Roman" w:hAnsi="Times New Roman" w:cs="Times New Roman"/>
          <w:sz w:val="20"/>
          <w:szCs w:val="20"/>
          <w:lang w:val="bg-BG"/>
        </w:rPr>
        <w:t xml:space="preserve"> Formally, long-term funding sources can be identified, their value measured, and the WACC meanings calculated. However, in practice they are most often confined to two generalized sources - own and borrowed capital.</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u w:val="single"/>
          <w:lang w:val="bg-BG"/>
        </w:rPr>
        <w:t>Sixth</w:t>
      </w:r>
      <w:r w:rsidRPr="00635FD6">
        <w:rPr>
          <w:rFonts w:ascii="Times New Roman" w:hAnsi="Times New Roman" w:cs="Times New Roman"/>
          <w:sz w:val="20"/>
          <w:szCs w:val="20"/>
          <w:lang w:val="bg-BG"/>
        </w:rPr>
        <w:t xml:space="preserve">. The correctness of the WACC estimate implies that the value of some sources should be determined up to and after </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tax calculations and how to achieve the desired comparability. The logic of quantitative assessments should be seen from the position of </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company's owners, as they (or their managers) make the decisions, including the capital structures that help increase their welfare.</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All quantitative assessments should be considered by the top executives of</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 firm in the context of</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respecting the interests of the company's owners as the acceptance of any serious financial decision is related to them. That is why the comparability of individual sources is achieved through the use of indicators calculated on a post-tax basis.</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When analyzing</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investment projects, using WACC as a discounting factor is possible if</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new and existing investments are equally risky and funded by different sources that are typical for financing the investment activity in a particular firm. Often attracting additional sources of </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funding </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leads to a change in the financial risk for the company as a whole, To a change in WACC meanings. This factor influences not only the internal conditions in the company's activity but also the external conjuncture of the financial market. Changing interest rates also changes the share of </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capital invested by shareholders, which affects WACC.</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Not</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with</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standing the above-mentioned conventions, the WACC is considered to be the most acceptable benchmark in calculating marginal (marginal) costs of attracting new sources of</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funding, provided </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that</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new projects have the same level of</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production and financial risk. In addition, WACC can be used to assess the company's market value.</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So far, the logic of </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evaluating the value of the company's capital in the context of the formed financial structure has been tracked. In fact, its assessment in perspective is much </w:t>
      </w:r>
      <w:r w:rsidRPr="00635FD6">
        <w:rPr>
          <w:rFonts w:ascii="Times New Roman" w:hAnsi="Times New Roman" w:cs="Times New Roman"/>
          <w:sz w:val="20"/>
          <w:szCs w:val="20"/>
          <w:lang w:val="bg-BG"/>
        </w:rPr>
        <w:lastRenderedPageBreak/>
        <w:t>more important. For example, to answer the question if</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 company wants to mobilize funds to realize a large investment project, how much will it cost?</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ab/>
        <w:t xml:space="preserve">One of </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the key categories in the economy is marginal costs, which are understood as costs for </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next product unit. Their magnitude depends on many factors that can be identified and evaluated using algorithms and models of some degree of complexity. One of</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 factors that is difficult to assess is professionalism, as a rule, growing with the development of</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 company and the concomitant increase in production volumes. The relationship between relative labor costs (dependent variable) and production volume in natural units (independent variable) is considered a learning curve. The effect of </w:t>
      </w:r>
      <w:r w:rsidR="007B6BC4"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this curve is closely linked to the Returns on Scale principle when the increase in production volumes is accompanied by a rise in the efficiency of </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the company's financial and business activity. Research has shown that when doubling the volume of </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production, relative labor costs are usually reduced at a constant rate of </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10-40%.</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With increased volumes of production, relative and therefore marginal costs are declining, but this reduction can not be endless. With the accumulation of </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production and technological expertise and stabilization, the company's activity achieves a certain optimal level of production, and when it increases marginal costs start to increase. One reason is the increase in management costs.</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The logic of marginal cost changes also applies to the value of </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the capital. The weighted average capital value of an existing source structure is an estimate based on historical data. But the value of </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individual sources, as well as the structure of capital, is constantly changing. Therefore, the weighted average capital value is not a constant value. It changes over time and is under the influence of a number of factors.</w:t>
      </w:r>
    </w:p>
    <w:p w:rsidR="001814F7"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Marginal Cost of Capital (MCC) is calculated on the basis of estimated cost estimates that the firm will be forced to make to increase the volume of investments in the form of stock market conditions. The estimated value of </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capital, which will be marginal, may differ material</w:t>
      </w:r>
      <w:r w:rsidR="00CC4011" w:rsidRPr="00635FD6">
        <w:rPr>
          <w:rFonts w:ascii="Times New Roman" w:hAnsi="Times New Roman" w:cs="Times New Roman"/>
          <w:sz w:val="20"/>
          <w:szCs w:val="20"/>
          <w:lang w:val="bg-BG"/>
        </w:rPr>
        <w:t xml:space="preserve">ly from the current value, ie. </w:t>
      </w:r>
      <w:proofErr w:type="gramStart"/>
      <w:r w:rsidR="00CC4011" w:rsidRPr="00635FD6">
        <w:rPr>
          <w:rFonts w:ascii="Times New Roman" w:hAnsi="Times New Roman" w:cs="Times New Roman"/>
          <w:sz w:val="20"/>
          <w:szCs w:val="20"/>
        </w:rPr>
        <w:t>o</w:t>
      </w:r>
      <w:r w:rsidRPr="00635FD6">
        <w:rPr>
          <w:rFonts w:ascii="Times New Roman" w:hAnsi="Times New Roman" w:cs="Times New Roman"/>
          <w:sz w:val="20"/>
          <w:szCs w:val="20"/>
          <w:lang w:val="bg-BG"/>
        </w:rPr>
        <w:t>f</w:t>
      </w:r>
      <w:proofErr w:type="gramEnd"/>
      <w:r w:rsidRPr="00635FD6">
        <w:rPr>
          <w:rFonts w:ascii="Times New Roman" w:hAnsi="Times New Roman" w:cs="Times New Roman"/>
          <w:sz w:val="20"/>
          <w:szCs w:val="20"/>
          <w:lang w:val="bg-BG"/>
        </w:rPr>
        <w:t xml:space="preserve"> its current stock market price. Consequently, the relative costs of attracting new resources change non-linearly. For example, if the cost of attracting 50 workers is 25 euro per person, then they become 20 euros - if they are like 500 people. It is also the logic and the attraction of financial resources, in which the value of </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capital can change in any direction - depending on the volume of</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the attracted funds. The capital limit may remain constant, however, when reaching a certain critical volume of attracted funds, the structure of </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sources - WACC is sharply increasing.</w:t>
      </w:r>
    </w:p>
    <w:p w:rsidR="00524F5E" w:rsidRPr="00635FD6" w:rsidRDefault="001814F7"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ab/>
      </w:r>
      <w:r w:rsidR="00524F5E" w:rsidRPr="00635FD6">
        <w:rPr>
          <w:rFonts w:ascii="Times New Roman" w:hAnsi="Times New Roman" w:cs="Times New Roman"/>
          <w:sz w:val="20"/>
          <w:szCs w:val="20"/>
          <w:lang w:val="bg-BG"/>
        </w:rPr>
        <w:t>It can be assumed that, in a stable company with a funded system of</w:t>
      </w:r>
      <w:r w:rsidR="00CC4011" w:rsidRPr="00635FD6">
        <w:rPr>
          <w:rFonts w:ascii="Times New Roman" w:hAnsi="Times New Roman" w:cs="Times New Roman"/>
          <w:sz w:val="20"/>
          <w:szCs w:val="20"/>
        </w:rPr>
        <w:t xml:space="preserve"> </w:t>
      </w:r>
      <w:r w:rsidR="00524F5E" w:rsidRPr="00635FD6">
        <w:rPr>
          <w:rFonts w:ascii="Times New Roman" w:hAnsi="Times New Roman" w:cs="Times New Roman"/>
          <w:sz w:val="20"/>
          <w:szCs w:val="20"/>
          <w:lang w:val="bg-BG"/>
        </w:rPr>
        <w:t xml:space="preserve"> financing, the WACC remains constant, with a certain variation in the volume of resources invested in the investment, and after reaching a certain limit, it increases. Thus, the marginal value of capital becomes a function of </w:t>
      </w:r>
      <w:r w:rsidR="00CC4011" w:rsidRPr="00635FD6">
        <w:rPr>
          <w:rFonts w:ascii="Times New Roman" w:hAnsi="Times New Roman" w:cs="Times New Roman"/>
          <w:sz w:val="20"/>
          <w:szCs w:val="20"/>
        </w:rPr>
        <w:t xml:space="preserve"> </w:t>
      </w:r>
      <w:r w:rsidR="00524F5E" w:rsidRPr="00635FD6">
        <w:rPr>
          <w:rFonts w:ascii="Times New Roman" w:hAnsi="Times New Roman" w:cs="Times New Roman"/>
          <w:sz w:val="20"/>
          <w:szCs w:val="20"/>
          <w:lang w:val="bg-BG"/>
        </w:rPr>
        <w:t>the volume of the financial resources involved.</w:t>
      </w:r>
    </w:p>
    <w:p w:rsidR="00524F5E"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Typically, the logic of</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 investment process connects the satisfaction of </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company's needs to increase production potential at the expense of</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reinvesting profits, Mobilization of internal sources, leading to asset restructuring. In such cases, the structure of funding sources does not change. However, if the investment opportunities and the company's needs are large, it tries to attract external sources. This leads to changes in the structure of </w:t>
      </w:r>
      <w:r w:rsidRPr="00635FD6">
        <w:rPr>
          <w:rFonts w:ascii="Times New Roman" w:hAnsi="Times New Roman" w:cs="Times New Roman"/>
          <w:sz w:val="20"/>
          <w:szCs w:val="20"/>
          <w:lang w:val="bg-BG"/>
        </w:rPr>
        <w:lastRenderedPageBreak/>
        <w:t>sources, in particular, to an increase in the share of</w:t>
      </w:r>
      <w:r w:rsidR="00CC4011" w:rsidRPr="00635FD6">
        <w:rPr>
          <w:rFonts w:ascii="Times New Roman" w:hAnsi="Times New Roman" w:cs="Times New Roman"/>
          <w:sz w:val="20"/>
          <w:szCs w:val="20"/>
        </w:rPr>
        <w:t xml:space="preserve"> </w:t>
      </w:r>
      <w:r w:rsidR="00CC4011" w:rsidRPr="00635FD6">
        <w:rPr>
          <w:rFonts w:ascii="Times New Roman" w:hAnsi="Times New Roman" w:cs="Times New Roman"/>
          <w:sz w:val="20"/>
          <w:szCs w:val="20"/>
          <w:lang w:val="bg-BG"/>
        </w:rPr>
        <w:t xml:space="preserve"> borrowed capital. </w:t>
      </w:r>
      <w:proofErr w:type="gramStart"/>
      <w:r w:rsidR="00CC4011" w:rsidRPr="00635FD6">
        <w:rPr>
          <w:rFonts w:ascii="Times New Roman" w:hAnsi="Times New Roman" w:cs="Times New Roman"/>
          <w:sz w:val="20"/>
          <w:szCs w:val="20"/>
        </w:rPr>
        <w:t>t</w:t>
      </w:r>
      <w:r w:rsidR="00CC4011" w:rsidRPr="00635FD6">
        <w:rPr>
          <w:rFonts w:ascii="Times New Roman" w:hAnsi="Times New Roman" w:cs="Times New Roman"/>
          <w:sz w:val="20"/>
          <w:szCs w:val="20"/>
          <w:lang w:val="bg-BG"/>
        </w:rPr>
        <w:t>o</w:t>
      </w:r>
      <w:proofErr w:type="gramEnd"/>
      <w:r w:rsidR="00CC4011" w:rsidRPr="00635FD6">
        <w:rPr>
          <w:rFonts w:ascii="Times New Roman" w:hAnsi="Times New Roman" w:cs="Times New Roman"/>
          <w:sz w:val="20"/>
          <w:szCs w:val="20"/>
          <w:lang w:val="bg-BG"/>
        </w:rPr>
        <w:t xml:space="preserve"> </w:t>
      </w:r>
      <w:r w:rsidRPr="00635FD6">
        <w:rPr>
          <w:rFonts w:ascii="Times New Roman" w:hAnsi="Times New Roman" w:cs="Times New Roman"/>
          <w:sz w:val="20"/>
          <w:szCs w:val="20"/>
          <w:lang w:val="bg-BG"/>
        </w:rPr>
        <w:t>increase in financial risk.</w:t>
      </w:r>
    </w:p>
    <w:p w:rsidR="00524F5E"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It is worth highlighting some important circumstances:</w:t>
      </w:r>
    </w:p>
    <w:p w:rsidR="00524F5E"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b/>
          <w:sz w:val="20"/>
          <w:szCs w:val="20"/>
          <w:lang w:val="bg-BG"/>
        </w:rPr>
        <w:t>First</w:t>
      </w:r>
      <w:r w:rsidRPr="00635FD6">
        <w:rPr>
          <w:rFonts w:ascii="Times New Roman" w:hAnsi="Times New Roman" w:cs="Times New Roman"/>
          <w:sz w:val="20"/>
          <w:szCs w:val="20"/>
          <w:lang w:val="bg-BG"/>
        </w:rPr>
        <w:t xml:space="preserve">. The analysis of capital cost ratios from different sources shows that long-term loan capital appears to be relatively less expensive than others. Therefore, at first glance it seems strange that obtaining a bank credit can lead to a WACC growth. But the next credit should be considered not in isolation but in the context of </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existing conditions, for example, the capital structure of the firm on the day of its receipt, the prospects for profitability in its future business and the associated opportunity for timely repayment of</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 loan. The bank's lending conditions may differ materially from the 10% or 90% share of </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borrowing funds in the source structure. Here, the level of financial risk that increases with the growth of </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share of</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borrowed capital is of great importance. Risk augmentation explains the increase in the value of WACC (the weighted average capital value) in this case.</w:t>
      </w:r>
    </w:p>
    <w:p w:rsidR="001814F7"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b/>
          <w:sz w:val="20"/>
          <w:szCs w:val="20"/>
          <w:lang w:val="bg-BG"/>
        </w:rPr>
        <w:t>Second.</w:t>
      </w:r>
      <w:r w:rsidRPr="00635FD6">
        <w:rPr>
          <w:rFonts w:ascii="Times New Roman" w:hAnsi="Times New Roman" w:cs="Times New Roman"/>
          <w:sz w:val="20"/>
          <w:szCs w:val="20"/>
          <w:lang w:val="bg-BG"/>
        </w:rPr>
        <w:t xml:space="preserve"> WACC has a stable meaning with a certain optimal capital structure, implied as a defined ratio between own and borrowed capital. When reinvesting profits, the share of own funds increases, so the principle of preserving the optimal capital structure gives the firm the opportunity (at least theoretical) to attract a certain amount of financial resources from external sources under acceptable conditions corresponding to the previously formed structure . Thus, the total amount of </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additional financial resources, the involvement in the investment process of which does not lead to an increase in the weighted average of the capital, is more than the amount of the reinvested earnings.</w:t>
      </w:r>
    </w:p>
    <w:p w:rsidR="00524F5E"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b/>
          <w:sz w:val="20"/>
          <w:szCs w:val="20"/>
          <w:lang w:val="bg-BG"/>
        </w:rPr>
        <w:t>Thirdly</w:t>
      </w:r>
      <w:r w:rsidRPr="00635FD6">
        <w:rPr>
          <w:rFonts w:ascii="Times New Roman" w:hAnsi="Times New Roman" w:cs="Times New Roman"/>
          <w:sz w:val="20"/>
          <w:szCs w:val="20"/>
          <w:lang w:val="bg-BG"/>
        </w:rPr>
        <w:t xml:space="preserve">, purely theoretically, the marginal value of </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capital (MCC) may have several positions of mismatch depending on the degree of</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resource gradation, how the concept of profit is traded, and what the current system of</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taxation is. For example, it is theoretically possible to distinguish such sources of funding, such as share capital in the form of </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preferred and ordinary shares, the postponement of</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 payment of </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taxes arising from the differences in the calculation of </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profit for the purposes of</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taxation and the provision to the owners of </w:t>
      </w:r>
      <w:r w:rsidR="00CC4011"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company and others.</w:t>
      </w:r>
    </w:p>
    <w:p w:rsidR="00524F5E"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The company's assessment and, most importantly, the dynamics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this assessment are crucial indicators for the sustainability of its profitable activity and prospects for existence. It is possible to obtain an assessment in different ways, but it is most obvious to use the company balance because the balance sheet provides a generalized financial model for the company. The problem is that it is usually compiled at so-called historical prices, and therefore does not give, does not show the magnitude of</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 market value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firm. The balance can also be compiled in market assessments, but this is usually done on a liquidation balance when liquidating assets at current market prices. Therefore, the value of the firm in market and balance sheet estimates, as a rule, is significantly different.</w:t>
      </w:r>
    </w:p>
    <w:p w:rsidR="00524F5E"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The main property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the balance is that the assets and liabilities, as well as their changes, are equivalent. A certain complexity in their interpretation occurs only in the case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the presentation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the balance in market valuation. There are no particular problems when the starting point of the analysis is the market valuation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assets. If this estimate exceeds the carrying amount (or less), the difference can be traded as a notional profit (or loss). This difference inc</w:t>
      </w:r>
      <w:r w:rsidR="002A2FC6" w:rsidRPr="00635FD6">
        <w:rPr>
          <w:rFonts w:ascii="Times New Roman" w:hAnsi="Times New Roman" w:cs="Times New Roman"/>
          <w:sz w:val="20"/>
          <w:szCs w:val="20"/>
          <w:lang w:val="bg-BG"/>
        </w:rPr>
        <w:t xml:space="preserve">reases (decreases) equity, ie. </w:t>
      </w:r>
      <w:proofErr w:type="gramStart"/>
      <w:r w:rsidR="002A2FC6" w:rsidRPr="00635FD6">
        <w:rPr>
          <w:rFonts w:ascii="Times New Roman" w:hAnsi="Times New Roman" w:cs="Times New Roman"/>
          <w:sz w:val="20"/>
          <w:szCs w:val="20"/>
        </w:rPr>
        <w:t>i</w:t>
      </w:r>
      <w:r w:rsidRPr="00635FD6">
        <w:rPr>
          <w:rFonts w:ascii="Times New Roman" w:hAnsi="Times New Roman" w:cs="Times New Roman"/>
          <w:sz w:val="20"/>
          <w:szCs w:val="20"/>
          <w:lang w:val="bg-BG"/>
        </w:rPr>
        <w:t>s</w:t>
      </w:r>
      <w:proofErr w:type="gramEnd"/>
      <w:r w:rsidRPr="00635FD6">
        <w:rPr>
          <w:rFonts w:ascii="Times New Roman" w:hAnsi="Times New Roman" w:cs="Times New Roman"/>
          <w:sz w:val="20"/>
          <w:szCs w:val="20"/>
          <w:lang w:val="bg-BG"/>
        </w:rPr>
        <w:t xml:space="preserve"> included in the balance sheet liability. </w:t>
      </w:r>
      <w:r w:rsidRPr="00635FD6">
        <w:rPr>
          <w:rFonts w:ascii="Times New Roman" w:hAnsi="Times New Roman" w:cs="Times New Roman"/>
          <w:sz w:val="20"/>
          <w:szCs w:val="20"/>
          <w:lang w:val="bg-BG"/>
        </w:rPr>
        <w:lastRenderedPageBreak/>
        <w:t>Interpretation is more complex when it comes to the market valuation of liabilities, which is a purely analytical operation on capital markets. In this case, the difference between market valuations of</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assets and liabilities characterizes the gudilla (positive or negative). Its economic meaning is based on the value assessment of what the company has achieved at the time of its non-material valuations (trademark, patents - developed and not shown, collective status, etc.). With equal other conditions, the greater the value of the positive hood, the more valuable the company is.</w:t>
      </w:r>
    </w:p>
    <w:p w:rsidR="00524F5E"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There are three key features in analyzing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its value in market valuations - value, market capitalization and aggregate market value.</w:t>
      </w:r>
    </w:p>
    <w:p w:rsidR="00524F5E"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Value of Firm is the magnitude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its own capital (ie the owners' capital). In this case, the company is considered as a normal commodity sold on the market. On the stock market there is the endorsement - "buy no shares, buy business". There is a slight connotation here about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role and importance of the Gouduilla. The value of</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 company at market prices is revealed by two situations: first, as a mere firm that even has a relation to the stock market, it is only as a participant in the secondary market; Secondly, as a company that quotes its shares on the o</w:t>
      </w:r>
      <w:r w:rsidR="002A2FC6" w:rsidRPr="00635FD6">
        <w:rPr>
          <w:rFonts w:ascii="Times New Roman" w:hAnsi="Times New Roman" w:cs="Times New Roman"/>
          <w:sz w:val="20"/>
          <w:szCs w:val="20"/>
          <w:lang w:val="bg-BG"/>
        </w:rPr>
        <w:t>rganized stock market, that is</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a listing company (Listed Company).</w:t>
      </w:r>
    </w:p>
    <w:p w:rsidR="00524F5E"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In the former case, the notion of market prices with a certain conditionality is applicable only to the assets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the firm. Some market value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such a company may be obtained by estimating its net assets under fictitious liquidation and using market valuations of assets in the company's balance sheet. This conditionality is related to the fact:</w:t>
      </w:r>
    </w:p>
    <w:p w:rsidR="00524F5E"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i/>
          <w:sz w:val="20"/>
          <w:szCs w:val="20"/>
          <w:lang w:val="bg-BG"/>
        </w:rPr>
        <w:t>• firstly</w:t>
      </w:r>
      <w:r w:rsidRPr="00635FD6">
        <w:rPr>
          <w:rFonts w:ascii="Times New Roman" w:hAnsi="Times New Roman" w:cs="Times New Roman"/>
          <w:sz w:val="20"/>
          <w:szCs w:val="20"/>
          <w:lang w:val="bg-BG"/>
        </w:rPr>
        <w:t>, that market prices do not exist for all assets, so it is necessary to resort to the sufficiently subjective concept of "fair value";</w:t>
      </w:r>
    </w:p>
    <w:p w:rsidR="00524F5E"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i/>
          <w:sz w:val="20"/>
          <w:szCs w:val="20"/>
          <w:lang w:val="bg-BG"/>
        </w:rPr>
        <w:t>• second</w:t>
      </w:r>
      <w:r w:rsidRPr="00635FD6">
        <w:rPr>
          <w:rFonts w:ascii="Times New Roman" w:hAnsi="Times New Roman" w:cs="Times New Roman"/>
          <w:sz w:val="20"/>
          <w:szCs w:val="20"/>
          <w:lang w:val="bg-BG"/>
        </w:rPr>
        <w:t>, that the value assessment obtained has a local, individualized character, as it expresses the opinion of a particular valuer rather than the market as a whole;</w:t>
      </w:r>
    </w:p>
    <w:p w:rsidR="00524F5E"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i/>
          <w:sz w:val="20"/>
          <w:szCs w:val="20"/>
          <w:lang w:val="bg-BG"/>
        </w:rPr>
        <w:t>Thirdly</w:t>
      </w:r>
      <w:r w:rsidRPr="00635FD6">
        <w:rPr>
          <w:rFonts w:ascii="Times New Roman" w:hAnsi="Times New Roman" w:cs="Times New Roman"/>
          <w:sz w:val="20"/>
          <w:szCs w:val="20"/>
          <w:lang w:val="bg-BG"/>
        </w:rPr>
        <w:t xml:space="preserve">, that the true significance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market value of non-life firms can only be determined as a result of a sale-purchase transaction, and therefore all estimates of its value obtained indirectly are sufficiently contingent.</w:t>
      </w:r>
    </w:p>
    <w:p w:rsidR="00524F5E" w:rsidRPr="00635FD6" w:rsidRDefault="002A2FC6"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In the second case,</w:t>
      </w:r>
      <w:r w:rsidRPr="00635FD6">
        <w:rPr>
          <w:rFonts w:ascii="Times New Roman" w:hAnsi="Times New Roman" w:cs="Times New Roman"/>
          <w:sz w:val="20"/>
          <w:szCs w:val="20"/>
        </w:rPr>
        <w:t xml:space="preserve"> f</w:t>
      </w:r>
      <w:r w:rsidR="00524F5E" w:rsidRPr="00635FD6">
        <w:rPr>
          <w:rFonts w:ascii="Times New Roman" w:hAnsi="Times New Roman" w:cs="Times New Roman"/>
          <w:sz w:val="20"/>
          <w:szCs w:val="20"/>
          <w:lang w:val="bg-BG"/>
        </w:rPr>
        <w:t>or a company listing its shares on the stock exchange, the valuation of</w:t>
      </w:r>
      <w:r w:rsidRPr="00635FD6">
        <w:rPr>
          <w:rFonts w:ascii="Times New Roman" w:hAnsi="Times New Roman" w:cs="Times New Roman"/>
          <w:sz w:val="20"/>
          <w:szCs w:val="20"/>
        </w:rPr>
        <w:t xml:space="preserve"> </w:t>
      </w:r>
      <w:r w:rsidR="00524F5E" w:rsidRPr="00635FD6">
        <w:rPr>
          <w:rFonts w:ascii="Times New Roman" w:hAnsi="Times New Roman" w:cs="Times New Roman"/>
          <w:sz w:val="20"/>
          <w:szCs w:val="20"/>
          <w:lang w:val="bg-BG"/>
        </w:rPr>
        <w:t xml:space="preserve"> its value is formed on the market and is expressed through the current market prices of </w:t>
      </w:r>
      <w:r w:rsidRPr="00635FD6">
        <w:rPr>
          <w:rFonts w:ascii="Times New Roman" w:hAnsi="Times New Roman" w:cs="Times New Roman"/>
          <w:sz w:val="20"/>
          <w:szCs w:val="20"/>
        </w:rPr>
        <w:t xml:space="preserve"> </w:t>
      </w:r>
      <w:r w:rsidR="00524F5E" w:rsidRPr="00635FD6">
        <w:rPr>
          <w:rFonts w:ascii="Times New Roman" w:hAnsi="Times New Roman" w:cs="Times New Roman"/>
          <w:sz w:val="20"/>
          <w:szCs w:val="20"/>
          <w:lang w:val="bg-BG"/>
        </w:rPr>
        <w:t xml:space="preserve">the shares in real time. For the listing companies, the term "market capitalization" is used as a collective estimate of </w:t>
      </w:r>
      <w:r w:rsidRPr="00635FD6">
        <w:rPr>
          <w:rFonts w:ascii="Times New Roman" w:hAnsi="Times New Roman" w:cs="Times New Roman"/>
          <w:sz w:val="20"/>
          <w:szCs w:val="20"/>
        </w:rPr>
        <w:t xml:space="preserve"> </w:t>
      </w:r>
      <w:r w:rsidR="00524F5E" w:rsidRPr="00635FD6">
        <w:rPr>
          <w:rFonts w:ascii="Times New Roman" w:hAnsi="Times New Roman" w:cs="Times New Roman"/>
          <w:sz w:val="20"/>
          <w:szCs w:val="20"/>
          <w:lang w:val="bg-BG"/>
        </w:rPr>
        <w:t>the economic value of all company shares admitted to trading on the stock exchange (the terms "market capitalization" and "value of the listing company" are synonymous).</w:t>
      </w:r>
    </w:p>
    <w:p w:rsidR="00524F5E"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The term "value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the firm" should not be confused with the valuation (accounting or market)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firm's assets. In the first case, the capital (ie part of the balance sheet liability) or net assets and the intra-company asset, and in the second the balance sheet asset. From a formal point of view, the value of the company summarizes the value assessment of three components:</w:t>
      </w:r>
    </w:p>
    <w:p w:rsidR="00524F5E"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u w:val="single"/>
          <w:lang w:val="bg-BG"/>
        </w:rPr>
        <w:lastRenderedPageBreak/>
        <w:t>• First</w:t>
      </w:r>
      <w:r w:rsidRPr="00635FD6">
        <w:rPr>
          <w:rFonts w:ascii="Times New Roman" w:hAnsi="Times New Roman" w:cs="Times New Roman"/>
          <w:sz w:val="20"/>
          <w:szCs w:val="20"/>
          <w:lang w:val="bg-BG"/>
        </w:rPr>
        <w:t xml:space="preserve">, the company's net assets remaining at the disposal of its owners after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satisfying the needs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third parties (assessment of the possible realization of the assets separately);</w:t>
      </w:r>
    </w:p>
    <w:p w:rsidR="00524F5E" w:rsidRPr="00635FD6" w:rsidRDefault="002A2FC6"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u w:val="single"/>
          <w:lang w:val="bg-BG"/>
        </w:rPr>
        <w:t xml:space="preserve">• </w:t>
      </w:r>
      <w:r w:rsidRPr="00635FD6">
        <w:rPr>
          <w:rFonts w:ascii="Times New Roman" w:hAnsi="Times New Roman" w:cs="Times New Roman"/>
          <w:sz w:val="20"/>
          <w:szCs w:val="20"/>
          <w:u w:val="single"/>
        </w:rPr>
        <w:t>S</w:t>
      </w:r>
      <w:r w:rsidR="00524F5E" w:rsidRPr="00635FD6">
        <w:rPr>
          <w:rFonts w:ascii="Times New Roman" w:hAnsi="Times New Roman" w:cs="Times New Roman"/>
          <w:sz w:val="20"/>
          <w:szCs w:val="20"/>
          <w:u w:val="single"/>
          <w:lang w:val="bg-BG"/>
        </w:rPr>
        <w:t>econdly,</w:t>
      </w:r>
      <w:r w:rsidR="00524F5E" w:rsidRPr="00635FD6">
        <w:rPr>
          <w:rFonts w:ascii="Times New Roman" w:hAnsi="Times New Roman" w:cs="Times New Roman"/>
          <w:sz w:val="20"/>
          <w:szCs w:val="20"/>
          <w:lang w:val="bg-BG"/>
        </w:rPr>
        <w:t xml:space="preserve"> the company's profit as a set of</w:t>
      </w:r>
      <w:r w:rsidRPr="00635FD6">
        <w:rPr>
          <w:rFonts w:ascii="Times New Roman" w:hAnsi="Times New Roman" w:cs="Times New Roman"/>
          <w:sz w:val="20"/>
          <w:szCs w:val="20"/>
        </w:rPr>
        <w:t xml:space="preserve"> </w:t>
      </w:r>
      <w:r w:rsidR="00524F5E" w:rsidRPr="00635FD6">
        <w:rPr>
          <w:rFonts w:ascii="Times New Roman" w:hAnsi="Times New Roman" w:cs="Times New Roman"/>
          <w:sz w:val="20"/>
          <w:szCs w:val="20"/>
          <w:lang w:val="bg-BG"/>
        </w:rPr>
        <w:t xml:space="preserve"> intangible intra-company factors, providing the company with additional competitive advantages;</w:t>
      </w:r>
    </w:p>
    <w:p w:rsidR="00524F5E" w:rsidRPr="00635FD6" w:rsidRDefault="002A2FC6"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u w:val="single"/>
          <w:lang w:val="bg-BG"/>
        </w:rPr>
        <w:t xml:space="preserve">• </w:t>
      </w:r>
      <w:r w:rsidRPr="00635FD6">
        <w:rPr>
          <w:rFonts w:ascii="Times New Roman" w:hAnsi="Times New Roman" w:cs="Times New Roman"/>
          <w:sz w:val="20"/>
          <w:szCs w:val="20"/>
          <w:u w:val="single"/>
        </w:rPr>
        <w:t>T</w:t>
      </w:r>
      <w:r w:rsidR="00524F5E" w:rsidRPr="00635FD6">
        <w:rPr>
          <w:rFonts w:ascii="Times New Roman" w:hAnsi="Times New Roman" w:cs="Times New Roman"/>
          <w:sz w:val="20"/>
          <w:szCs w:val="20"/>
          <w:u w:val="single"/>
          <w:lang w:val="bg-BG"/>
        </w:rPr>
        <w:t>hirdly</w:t>
      </w:r>
      <w:r w:rsidR="00524F5E" w:rsidRPr="00635FD6">
        <w:rPr>
          <w:rFonts w:ascii="Times New Roman" w:hAnsi="Times New Roman" w:cs="Times New Roman"/>
          <w:sz w:val="20"/>
          <w:szCs w:val="20"/>
          <w:lang w:val="bg-BG"/>
        </w:rPr>
        <w:t>, the market expectations regarding the company's prospects (this applies only to the listing companies).</w:t>
      </w:r>
    </w:p>
    <w:p w:rsidR="00524F5E"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At the core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the first component are the assets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company, the second - the inherent management and technology culture, relations and</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reputation, the third - the relatively sustainable or the agitatorial expectations of</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investors regarding the investment and speculative attractiveness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the securities as commodities on the stock exchange. The largest component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company's market capitalization is the last component. But a strict separation is virtually impossible, since any solution to such a division is extremely subjective.</w:t>
      </w:r>
    </w:p>
    <w:p w:rsidR="00524F5E" w:rsidRPr="00635FD6" w:rsidRDefault="00524F5E" w:rsidP="005218D2">
      <w:pPr>
        <w:spacing w:line="240" w:lineRule="auto"/>
        <w:rPr>
          <w:rFonts w:ascii="Times New Roman" w:hAnsi="Times New Roman" w:cs="Times New Roman"/>
          <w:sz w:val="20"/>
          <w:szCs w:val="20"/>
        </w:rPr>
      </w:pPr>
      <w:r w:rsidRPr="00635FD6">
        <w:rPr>
          <w:rFonts w:ascii="Times New Roman" w:hAnsi="Times New Roman" w:cs="Times New Roman"/>
          <w:sz w:val="20"/>
          <w:szCs w:val="20"/>
          <w:lang w:val="bg-BG"/>
        </w:rPr>
        <w:t xml:space="preserve">The identification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the term "value of the firm" and the determination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its value is sufficiently ambiguous. If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company is viewed as a commodity, then the aforementioned treatment for the value of the company is true. The legal aspects are also well suited to this concept. In the absence of complicating the situation external factors (forcing the liquidation of the company) it is the owners of the company can decide its destiny.</w:t>
      </w:r>
    </w:p>
    <w:p w:rsidR="00FE05E1" w:rsidRPr="00635FD6" w:rsidRDefault="00FE05E1" w:rsidP="00FE05E1">
      <w:pPr>
        <w:pStyle w:val="a6"/>
        <w:numPr>
          <w:ilvl w:val="0"/>
          <w:numId w:val="1"/>
        </w:numPr>
        <w:spacing w:line="240" w:lineRule="auto"/>
        <w:jc w:val="center"/>
        <w:rPr>
          <w:rFonts w:ascii="Times New Roman" w:hAnsi="Times New Roman" w:cs="Times New Roman"/>
          <w:b/>
        </w:rPr>
      </w:pPr>
      <w:r w:rsidRPr="00635FD6">
        <w:rPr>
          <w:rFonts w:ascii="Times New Roman" w:hAnsi="Times New Roman" w:cs="Times New Roman"/>
          <w:b/>
        </w:rPr>
        <w:t>Conclusion</w:t>
      </w:r>
    </w:p>
    <w:p w:rsidR="00524F5E" w:rsidRPr="00635FD6" w:rsidRDefault="00524F5E" w:rsidP="005218D2">
      <w:pPr>
        <w:spacing w:line="240" w:lineRule="auto"/>
        <w:rPr>
          <w:rFonts w:ascii="Times New Roman" w:hAnsi="Times New Roman" w:cs="Times New Roman"/>
          <w:sz w:val="20"/>
          <w:szCs w:val="20"/>
        </w:rPr>
      </w:pPr>
      <w:r w:rsidRPr="00635FD6">
        <w:rPr>
          <w:rFonts w:ascii="Times New Roman" w:hAnsi="Times New Roman" w:cs="Times New Roman"/>
          <w:sz w:val="20"/>
          <w:szCs w:val="20"/>
          <w:lang w:val="bg-BG"/>
        </w:rPr>
        <w:t xml:space="preserve">However, there is another class of investors - creditors who also finance the firm on a long-term basis, and therefore, if it is based on the nature and regularities of the stock market as a whole, the value (value) of the firm can be characterized as a collective valuation of </w:t>
      </w:r>
      <w:r w:rsidR="002A2FC6" w:rsidRPr="00635FD6">
        <w:rPr>
          <w:rFonts w:ascii="Times New Roman" w:hAnsi="Times New Roman" w:cs="Times New Roman"/>
          <w:sz w:val="20"/>
          <w:szCs w:val="20"/>
        </w:rPr>
        <w:t xml:space="preserve"> </w:t>
      </w:r>
      <w:r w:rsidR="002A2FC6" w:rsidRPr="00635FD6">
        <w:rPr>
          <w:rFonts w:ascii="Times New Roman" w:hAnsi="Times New Roman" w:cs="Times New Roman"/>
          <w:sz w:val="20"/>
          <w:szCs w:val="20"/>
          <w:lang w:val="bg-BG"/>
        </w:rPr>
        <w:t xml:space="preserve">the shareholder and </w:t>
      </w:r>
      <w:r w:rsidR="002A2FC6" w:rsidRPr="00635FD6">
        <w:rPr>
          <w:rFonts w:ascii="Times New Roman" w:hAnsi="Times New Roman" w:cs="Times New Roman"/>
          <w:sz w:val="20"/>
          <w:szCs w:val="20"/>
        </w:rPr>
        <w:t>t</w:t>
      </w:r>
      <w:r w:rsidRPr="00635FD6">
        <w:rPr>
          <w:rFonts w:ascii="Times New Roman" w:hAnsi="Times New Roman" w:cs="Times New Roman"/>
          <w:sz w:val="20"/>
          <w:szCs w:val="20"/>
          <w:lang w:val="bg-BG"/>
        </w:rPr>
        <w:t xml:space="preserve">he bond capital. Thus, the aggregate market value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the firm (Total Market Value of the Firm) represents the total market value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the shares and bonds issued by it and traded on the stock market. This is the value assessment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firm from the positions of all the ca</w:t>
      </w:r>
      <w:r w:rsidR="002A2FC6" w:rsidRPr="00635FD6">
        <w:rPr>
          <w:rFonts w:ascii="Times New Roman" w:hAnsi="Times New Roman" w:cs="Times New Roman"/>
          <w:sz w:val="20"/>
          <w:szCs w:val="20"/>
          <w:lang w:val="bg-BG"/>
        </w:rPr>
        <w:t>pital suppliers (investors).</w:t>
      </w:r>
    </w:p>
    <w:p w:rsidR="00524F5E"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It is worth stressing that the value and structural assessments of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company's share and bond capital are interrelated. For example, raising the level of</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financial </w:t>
      </w:r>
      <w:r w:rsidR="002A2FC6"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leverage (the ratio of borrowing to equity) leads to an increase in the risk to equity holders, who in that case also expect growth in yield (primarily capitalized), which influences the market price of the shares.</w:t>
      </w:r>
    </w:p>
    <w:p w:rsidR="00524F5E"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The valuation of </w:t>
      </w:r>
      <w:r w:rsidR="00EE507F"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value of</w:t>
      </w:r>
      <w:r w:rsidR="00EE507F"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 xml:space="preserve"> the business is an extremely important component of </w:t>
      </w:r>
      <w:r w:rsidR="00EE507F" w:rsidRPr="00635FD6">
        <w:rPr>
          <w:rFonts w:ascii="Times New Roman" w:hAnsi="Times New Roman" w:cs="Times New Roman"/>
          <w:sz w:val="20"/>
          <w:szCs w:val="20"/>
        </w:rPr>
        <w:t xml:space="preserve"> </w:t>
      </w:r>
      <w:r w:rsidRPr="00635FD6">
        <w:rPr>
          <w:rFonts w:ascii="Times New Roman" w:hAnsi="Times New Roman" w:cs="Times New Roman"/>
          <w:sz w:val="20"/>
          <w:szCs w:val="20"/>
          <w:lang w:val="bg-BG"/>
        </w:rPr>
        <w:t>the business services provided in the market economy. There are three basic approaches to this end:</w:t>
      </w:r>
    </w:p>
    <w:p w:rsidR="00524F5E"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 </w:t>
      </w:r>
      <w:r w:rsidRPr="00635FD6">
        <w:rPr>
          <w:rFonts w:ascii="Times New Roman" w:hAnsi="Times New Roman" w:cs="Times New Roman"/>
          <w:i/>
          <w:sz w:val="20"/>
          <w:szCs w:val="20"/>
          <w:lang w:val="bg-BG"/>
        </w:rPr>
        <w:t>market -</w:t>
      </w:r>
      <w:r w:rsidRPr="00635FD6">
        <w:rPr>
          <w:rFonts w:ascii="Times New Roman" w:hAnsi="Times New Roman" w:cs="Times New Roman"/>
          <w:sz w:val="20"/>
          <w:szCs w:val="20"/>
          <w:lang w:val="bg-BG"/>
        </w:rPr>
        <w:t xml:space="preserve"> apply to non-litigious companies by analogy with listing companies;</w:t>
      </w:r>
    </w:p>
    <w:p w:rsidR="00524F5E"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 </w:t>
      </w:r>
      <w:r w:rsidRPr="00635FD6">
        <w:rPr>
          <w:rFonts w:ascii="Times New Roman" w:hAnsi="Times New Roman" w:cs="Times New Roman"/>
          <w:i/>
          <w:sz w:val="20"/>
          <w:szCs w:val="20"/>
          <w:lang w:val="bg-BG"/>
        </w:rPr>
        <w:t>profitable -</w:t>
      </w:r>
      <w:r w:rsidRPr="00635FD6">
        <w:rPr>
          <w:rFonts w:ascii="Times New Roman" w:hAnsi="Times New Roman" w:cs="Times New Roman"/>
          <w:sz w:val="20"/>
          <w:szCs w:val="20"/>
          <w:lang w:val="bg-BG"/>
        </w:rPr>
        <w:t xml:space="preserve"> by discounting the expected future income;</w:t>
      </w:r>
    </w:p>
    <w:p w:rsidR="00524F5E"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 </w:t>
      </w:r>
      <w:r w:rsidRPr="00635FD6">
        <w:rPr>
          <w:rFonts w:ascii="Times New Roman" w:hAnsi="Times New Roman" w:cs="Times New Roman"/>
          <w:i/>
          <w:sz w:val="20"/>
          <w:szCs w:val="20"/>
          <w:lang w:val="bg-BG"/>
        </w:rPr>
        <w:t>cost or property</w:t>
      </w:r>
      <w:r w:rsidRPr="00635FD6">
        <w:rPr>
          <w:rFonts w:ascii="Times New Roman" w:hAnsi="Times New Roman" w:cs="Times New Roman"/>
          <w:sz w:val="20"/>
          <w:szCs w:val="20"/>
          <w:lang w:val="bg-BG"/>
        </w:rPr>
        <w:t xml:space="preserve"> </w:t>
      </w:r>
      <w:r w:rsidR="00E92D03" w:rsidRPr="00635FD6">
        <w:rPr>
          <w:rFonts w:ascii="Times New Roman" w:hAnsi="Times New Roman" w:cs="Times New Roman"/>
          <w:sz w:val="20"/>
          <w:szCs w:val="20"/>
          <w:lang w:val="bg-BG"/>
        </w:rPr>
        <w:t>–</w:t>
      </w:r>
      <w:r w:rsidRPr="00635FD6">
        <w:rPr>
          <w:rFonts w:ascii="Times New Roman" w:hAnsi="Times New Roman" w:cs="Times New Roman"/>
          <w:sz w:val="20"/>
          <w:szCs w:val="20"/>
          <w:lang w:val="bg-BG"/>
        </w:rPr>
        <w:t xml:space="preserve"> b</w:t>
      </w:r>
      <w:r w:rsidR="00E92D03" w:rsidRPr="00635FD6">
        <w:rPr>
          <w:rFonts w:ascii="Times New Roman" w:hAnsi="Times New Roman" w:cs="Times New Roman"/>
          <w:sz w:val="20"/>
          <w:szCs w:val="20"/>
          <w:lang w:val="bg-BG"/>
        </w:rPr>
        <w:t xml:space="preserve"> </w:t>
      </w:r>
      <w:r w:rsidRPr="00635FD6">
        <w:rPr>
          <w:rFonts w:ascii="Times New Roman" w:hAnsi="Times New Roman" w:cs="Times New Roman"/>
          <w:sz w:val="20"/>
          <w:szCs w:val="20"/>
          <w:lang w:val="bg-BG"/>
        </w:rPr>
        <w:t>y assessing the assets and liabilities of the company with subsequent calculation of the net assets.</w:t>
      </w:r>
    </w:p>
    <w:p w:rsidR="00524F5E"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lastRenderedPageBreak/>
        <w:t>In conclusion, the following summaries can be made:</w:t>
      </w:r>
    </w:p>
    <w:p w:rsidR="00524F5E" w:rsidRPr="00635FD6" w:rsidRDefault="00524F5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First. Any professional reflection on the value of the firm implies a clear understanding of the economic and legal nature of the concept in which it operates. The company should be assessed differently depending on it.</w:t>
      </w:r>
    </w:p>
    <w:p w:rsidR="00F015DE" w:rsidRPr="00635FD6" w:rsidRDefault="00F015DE" w:rsidP="005218D2">
      <w:pPr>
        <w:spacing w:line="240" w:lineRule="auto"/>
        <w:rPr>
          <w:rFonts w:ascii="Times New Roman" w:hAnsi="Times New Roman" w:cs="Times New Roman"/>
          <w:sz w:val="20"/>
          <w:szCs w:val="20"/>
          <w:lang w:val="bg-BG"/>
        </w:rPr>
      </w:pPr>
    </w:p>
    <w:p w:rsidR="00F015DE" w:rsidRPr="00635FD6" w:rsidRDefault="00F015D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REFERENCES</w:t>
      </w:r>
    </w:p>
    <w:p w:rsidR="00F015DE" w:rsidRPr="00635FD6" w:rsidRDefault="00F015D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[1] Buckley R &amp; Caple, Jim, (2009) The Theory &amp; Practice of Training, Kogan Page</w:t>
      </w:r>
    </w:p>
    <w:p w:rsidR="00F015DE" w:rsidRPr="00635FD6" w:rsidRDefault="00F015D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 [2] Dibb, S., LSimkin, W .M. Pride, O.C. Ferrell, (1994) Marketing - Concepts and        </w:t>
      </w:r>
    </w:p>
    <w:p w:rsidR="00F015DE" w:rsidRPr="00635FD6" w:rsidRDefault="00F015D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      Strategies, Houghton Mifflin Company, Boston</w:t>
      </w:r>
    </w:p>
    <w:p w:rsidR="00F015DE" w:rsidRPr="00635FD6" w:rsidRDefault="00F015D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 [3] Gargarov,  Z. (2009)  Economics and Market, Sofiq 2000</w:t>
      </w:r>
    </w:p>
    <w:p w:rsidR="00F015DE" w:rsidRPr="00635FD6" w:rsidRDefault="00F015D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 [4] Gargarov, Z. (2007)  Internationa</w:t>
      </w:r>
      <w:bookmarkStart w:id="0" w:name="_GoBack"/>
      <w:bookmarkEnd w:id="0"/>
      <w:r w:rsidRPr="00635FD6">
        <w:rPr>
          <w:rFonts w:ascii="Times New Roman" w:hAnsi="Times New Roman" w:cs="Times New Roman"/>
          <w:sz w:val="20"/>
          <w:szCs w:val="20"/>
          <w:lang w:val="bg-BG"/>
        </w:rPr>
        <w:t>l business (in the new millennium), Iranik-M</w:t>
      </w:r>
    </w:p>
    <w:p w:rsidR="00F015DE" w:rsidRPr="00635FD6" w:rsidRDefault="00F015DE" w:rsidP="005218D2">
      <w:pPr>
        <w:spacing w:line="240" w:lineRule="auto"/>
        <w:rPr>
          <w:rFonts w:ascii="Times New Roman" w:hAnsi="Times New Roman" w:cs="Times New Roman"/>
          <w:sz w:val="20"/>
          <w:szCs w:val="20"/>
          <w:lang w:val="bg-BG"/>
        </w:rPr>
      </w:pPr>
      <w:r w:rsidRPr="00635FD6">
        <w:rPr>
          <w:rFonts w:ascii="Times New Roman" w:hAnsi="Times New Roman" w:cs="Times New Roman"/>
          <w:sz w:val="20"/>
          <w:szCs w:val="20"/>
          <w:lang w:val="bg-BG"/>
        </w:rPr>
        <w:t xml:space="preserve"> [5] Khan, M. Y. (2004)  Management of Financial Services, McGraw Hill</w:t>
      </w:r>
    </w:p>
    <w:p w:rsidR="00F015DE" w:rsidRPr="00104771" w:rsidRDefault="00F015DE" w:rsidP="005218D2">
      <w:pPr>
        <w:spacing w:line="240" w:lineRule="auto"/>
        <w:rPr>
          <w:rFonts w:ascii="Times New Roman" w:hAnsi="Times New Roman" w:cs="Times New Roman"/>
          <w:sz w:val="20"/>
          <w:szCs w:val="20"/>
          <w:lang w:val="bg-BG"/>
        </w:rPr>
      </w:pPr>
      <w:r w:rsidRPr="00104771">
        <w:rPr>
          <w:rFonts w:ascii="Times New Roman" w:hAnsi="Times New Roman" w:cs="Times New Roman"/>
          <w:sz w:val="20"/>
          <w:szCs w:val="20"/>
          <w:lang w:val="bg-BG"/>
        </w:rPr>
        <w:t xml:space="preserve"> [6]  Marinova N. &amp; Gargarov Z., (2010) International marketing, Sanin- N &amp; N</w:t>
      </w:r>
    </w:p>
    <w:sectPr w:rsidR="00F015DE" w:rsidRPr="00104771" w:rsidSect="00FE05E1">
      <w:pgSz w:w="11907" w:h="16839" w:code="9"/>
      <w:pgMar w:top="2835" w:right="2268" w:bottom="2835"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2A0" w:rsidRDefault="006F72A0" w:rsidP="00F015DE">
      <w:pPr>
        <w:spacing w:after="0" w:line="240" w:lineRule="auto"/>
      </w:pPr>
      <w:r>
        <w:separator/>
      </w:r>
    </w:p>
  </w:endnote>
  <w:endnote w:type="continuationSeparator" w:id="0">
    <w:p w:rsidR="006F72A0" w:rsidRDefault="006F72A0" w:rsidP="00F0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2A0" w:rsidRDefault="006F72A0" w:rsidP="00F015DE">
      <w:pPr>
        <w:spacing w:after="0" w:line="240" w:lineRule="auto"/>
      </w:pPr>
      <w:r>
        <w:separator/>
      </w:r>
    </w:p>
  </w:footnote>
  <w:footnote w:type="continuationSeparator" w:id="0">
    <w:p w:rsidR="006F72A0" w:rsidRDefault="006F72A0" w:rsidP="00F015DE">
      <w:pPr>
        <w:spacing w:after="0" w:line="240" w:lineRule="auto"/>
      </w:pPr>
      <w:r>
        <w:continuationSeparator/>
      </w:r>
    </w:p>
  </w:footnote>
  <w:footnote w:id="1">
    <w:p w:rsidR="007C1C2F" w:rsidRPr="00F015DE" w:rsidRDefault="007C1C2F">
      <w:pPr>
        <w:pStyle w:val="a3"/>
        <w:rPr>
          <w:lang w:val="bg-BG"/>
        </w:rPr>
      </w:pPr>
      <w:r>
        <w:rPr>
          <w:rStyle w:val="a5"/>
        </w:rPr>
        <w:footnoteRef/>
      </w:r>
      <w:r>
        <w:t xml:space="preserve"> </w:t>
      </w:r>
      <w:r w:rsidRPr="00F015DE">
        <w:t>New Bulgarian University, Address: 21 Montevideo Sofia, Bulgaria, e- mail: nmarinova@nbu.bg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42ADF"/>
    <w:multiLevelType w:val="hybridMultilevel"/>
    <w:tmpl w:val="054484F2"/>
    <w:lvl w:ilvl="0" w:tplc="95B25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A8"/>
    <w:rsid w:val="00104771"/>
    <w:rsid w:val="001814F7"/>
    <w:rsid w:val="002A2FC6"/>
    <w:rsid w:val="002E5C3C"/>
    <w:rsid w:val="005218D2"/>
    <w:rsid w:val="00524F5E"/>
    <w:rsid w:val="005C62F5"/>
    <w:rsid w:val="005F0395"/>
    <w:rsid w:val="00635FD6"/>
    <w:rsid w:val="006E619D"/>
    <w:rsid w:val="006F72A0"/>
    <w:rsid w:val="007B6BC4"/>
    <w:rsid w:val="007C1C2F"/>
    <w:rsid w:val="00B66DA8"/>
    <w:rsid w:val="00CC4011"/>
    <w:rsid w:val="00D94379"/>
    <w:rsid w:val="00DC589C"/>
    <w:rsid w:val="00E92D03"/>
    <w:rsid w:val="00EE507F"/>
    <w:rsid w:val="00F015DE"/>
    <w:rsid w:val="00F12032"/>
    <w:rsid w:val="00FE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015DE"/>
    <w:pPr>
      <w:spacing w:after="0" w:line="240" w:lineRule="auto"/>
    </w:pPr>
    <w:rPr>
      <w:sz w:val="20"/>
      <w:szCs w:val="20"/>
    </w:rPr>
  </w:style>
  <w:style w:type="character" w:customStyle="1" w:styleId="a4">
    <w:name w:val="Текст под линия Знак"/>
    <w:basedOn w:val="a0"/>
    <w:link w:val="a3"/>
    <w:uiPriority w:val="99"/>
    <w:semiHidden/>
    <w:rsid w:val="00F015DE"/>
    <w:rPr>
      <w:sz w:val="20"/>
      <w:szCs w:val="20"/>
    </w:rPr>
  </w:style>
  <w:style w:type="character" w:styleId="a5">
    <w:name w:val="footnote reference"/>
    <w:basedOn w:val="a0"/>
    <w:uiPriority w:val="99"/>
    <w:semiHidden/>
    <w:unhideWhenUsed/>
    <w:rsid w:val="00F015DE"/>
    <w:rPr>
      <w:vertAlign w:val="superscript"/>
    </w:rPr>
  </w:style>
  <w:style w:type="paragraph" w:styleId="a6">
    <w:name w:val="List Paragraph"/>
    <w:basedOn w:val="a"/>
    <w:uiPriority w:val="34"/>
    <w:qFormat/>
    <w:rsid w:val="005218D2"/>
    <w:pPr>
      <w:ind w:left="720"/>
      <w:contextualSpacing/>
    </w:pPr>
  </w:style>
  <w:style w:type="character" w:customStyle="1" w:styleId="gt-baf-word-clickable">
    <w:name w:val="gt-baf-word-clickable"/>
    <w:basedOn w:val="a0"/>
    <w:rsid w:val="005C6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015DE"/>
    <w:pPr>
      <w:spacing w:after="0" w:line="240" w:lineRule="auto"/>
    </w:pPr>
    <w:rPr>
      <w:sz w:val="20"/>
      <w:szCs w:val="20"/>
    </w:rPr>
  </w:style>
  <w:style w:type="character" w:customStyle="1" w:styleId="a4">
    <w:name w:val="Текст под линия Знак"/>
    <w:basedOn w:val="a0"/>
    <w:link w:val="a3"/>
    <w:uiPriority w:val="99"/>
    <w:semiHidden/>
    <w:rsid w:val="00F015DE"/>
    <w:rPr>
      <w:sz w:val="20"/>
      <w:szCs w:val="20"/>
    </w:rPr>
  </w:style>
  <w:style w:type="character" w:styleId="a5">
    <w:name w:val="footnote reference"/>
    <w:basedOn w:val="a0"/>
    <w:uiPriority w:val="99"/>
    <w:semiHidden/>
    <w:unhideWhenUsed/>
    <w:rsid w:val="00F015DE"/>
    <w:rPr>
      <w:vertAlign w:val="superscript"/>
    </w:rPr>
  </w:style>
  <w:style w:type="paragraph" w:styleId="a6">
    <w:name w:val="List Paragraph"/>
    <w:basedOn w:val="a"/>
    <w:uiPriority w:val="34"/>
    <w:qFormat/>
    <w:rsid w:val="005218D2"/>
    <w:pPr>
      <w:ind w:left="720"/>
      <w:contextualSpacing/>
    </w:pPr>
  </w:style>
  <w:style w:type="character" w:customStyle="1" w:styleId="gt-baf-word-clickable">
    <w:name w:val="gt-baf-word-clickable"/>
    <w:basedOn w:val="a0"/>
    <w:rsid w:val="005C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57858">
      <w:bodyDiv w:val="1"/>
      <w:marLeft w:val="0"/>
      <w:marRight w:val="0"/>
      <w:marTop w:val="0"/>
      <w:marBottom w:val="0"/>
      <w:divBdr>
        <w:top w:val="none" w:sz="0" w:space="0" w:color="auto"/>
        <w:left w:val="none" w:sz="0" w:space="0" w:color="auto"/>
        <w:bottom w:val="none" w:sz="0" w:space="0" w:color="auto"/>
        <w:right w:val="none" w:sz="0" w:space="0" w:color="auto"/>
      </w:divBdr>
      <w:divsChild>
        <w:div w:id="1510826079">
          <w:marLeft w:val="0"/>
          <w:marRight w:val="0"/>
          <w:marTop w:val="0"/>
          <w:marBottom w:val="0"/>
          <w:divBdr>
            <w:top w:val="none" w:sz="0" w:space="0" w:color="auto"/>
            <w:left w:val="none" w:sz="0" w:space="0" w:color="auto"/>
            <w:bottom w:val="none" w:sz="0" w:space="0" w:color="auto"/>
            <w:right w:val="none" w:sz="0" w:space="0" w:color="auto"/>
          </w:divBdr>
        </w:div>
      </w:divsChild>
    </w:div>
    <w:div w:id="2069836792">
      <w:bodyDiv w:val="1"/>
      <w:marLeft w:val="0"/>
      <w:marRight w:val="0"/>
      <w:marTop w:val="0"/>
      <w:marBottom w:val="0"/>
      <w:divBdr>
        <w:top w:val="none" w:sz="0" w:space="0" w:color="auto"/>
        <w:left w:val="none" w:sz="0" w:space="0" w:color="auto"/>
        <w:bottom w:val="none" w:sz="0" w:space="0" w:color="auto"/>
        <w:right w:val="none" w:sz="0" w:space="0" w:color="auto"/>
      </w:divBdr>
      <w:divsChild>
        <w:div w:id="232199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13DED-B53C-43B2-8B27-C8497508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10</Pages>
  <Words>4161</Words>
  <Characters>23722</Characters>
  <Application>Microsoft Office Word</Application>
  <DocSecurity>0</DocSecurity>
  <Lines>197</Lines>
  <Paragraphs>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dc:creator>
  <cp:keywords/>
  <dc:description/>
  <cp:lastModifiedBy>Veli</cp:lastModifiedBy>
  <cp:revision>10</cp:revision>
  <dcterms:created xsi:type="dcterms:W3CDTF">2017-05-23T08:57:00Z</dcterms:created>
  <dcterms:modified xsi:type="dcterms:W3CDTF">2017-05-25T08:41:00Z</dcterms:modified>
</cp:coreProperties>
</file>