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D6" w:rsidRPr="00FE349E" w:rsidRDefault="00C344D6" w:rsidP="00FE349E">
      <w:pPr>
        <w:spacing w:line="480" w:lineRule="auto"/>
        <w:rPr>
          <w:b/>
          <w:bCs/>
          <w:sz w:val="24"/>
          <w:szCs w:val="24"/>
        </w:rPr>
      </w:pPr>
      <w:r w:rsidRPr="00FE349E">
        <w:rPr>
          <w:b/>
          <w:bCs/>
          <w:sz w:val="24"/>
          <w:szCs w:val="24"/>
        </w:rPr>
        <w:t>За приносите на обикновените хора към историята. И за социалната травма.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Р. Петров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Във време, когато на български език излизат спомените на Евгения Гинзбург</w:t>
      </w:r>
      <w:r w:rsidRPr="00FE349E">
        <w:rPr>
          <w:rStyle w:val="FootnoteReference"/>
          <w:sz w:val="24"/>
          <w:szCs w:val="24"/>
        </w:rPr>
        <w:footnoteReference w:id="1"/>
      </w:r>
      <w:r w:rsidRPr="00FE349E">
        <w:rPr>
          <w:sz w:val="24"/>
          <w:szCs w:val="24"/>
        </w:rPr>
        <w:t xml:space="preserve"> искам да привлека внимание върху още една книга. Особеното в нея е че тя не е лично свидетелство от висок порядък, какъвто е текстът на Гинсбург. Тя е свидетелство за историография от висок, но  рядък и по-скоро – нов порядък за нашите, обрулени от власт и пропаганда академични (и по-прости) умове. Става въпрос за книгата на Милан Ристович, „Обикновени хора. Приноси към историята</w:t>
      </w:r>
      <w:r w:rsidRPr="00FE349E">
        <w:rPr>
          <w:rStyle w:val="FootnoteReference"/>
          <w:sz w:val="24"/>
          <w:szCs w:val="24"/>
        </w:rPr>
        <w:footnoteReference w:id="2"/>
      </w:r>
      <w:r w:rsidRPr="00FE349E">
        <w:rPr>
          <w:sz w:val="24"/>
          <w:szCs w:val="24"/>
        </w:rPr>
        <w:t>”. Книгата е писана през 90-те (предговорът към сръбското издание е от 1999 г.). В нея са разказани 7 истории на 8 души. Историите са разказани след запознаване с документи от архивите на армията и други служби за сигурност, опитващи се да поддържат реда в разпадащия се свят на Втората световна война. Видимата жертва е Кралство Югославия  в неговия погром</w:t>
      </w:r>
      <w:r w:rsidRPr="00FE349E">
        <w:rPr>
          <w:sz w:val="24"/>
          <w:szCs w:val="24"/>
          <w:lang w:val="en-GB"/>
        </w:rPr>
        <w:t xml:space="preserve"> </w:t>
      </w:r>
      <w:r w:rsidRPr="00FE349E">
        <w:rPr>
          <w:sz w:val="24"/>
          <w:szCs w:val="24"/>
        </w:rPr>
        <w:t xml:space="preserve">и разпад и предстоящо авторитарно и тоталитарно обединение. Невидимите жертви са много повече. Ристович ни запознава с 8 от тях: </w:t>
      </w: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 xml:space="preserve">Бориска Фриш, загребска еврейка, родена във Велики Бечкерек през 1881 г. Подготвя се за спасителното заминаване през океана още от 1941 г. Не успява - потегля, пътува дълго, митарства и най-вераятно изгаря в конлагер в ранното начало на 1944 г. Каква е тя? Може би бежанка? От социалната лудост на етническата омраза, която се установява, нормализира и приема като обикновена „политика”, организирана в паспорти, закони и начини за тяхното прилагане, заобикаляне и приемане в крайна сметка? 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Григорий Кушнир-Кушнарев, руснак, бивш царски полицейски чиновник, приключил кариерата си на човек като надзирател със собствена система за убийства в лагера Бухенвалд. Умира там, убит от господарите си с отровна инжекция в началото на 1942 г.  Полицай, бежанец, садист, но и професионален насилник във време на масово насилие?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 xml:space="preserve">Янко („Жан”) Лукич, гавазин (прислужник) в югославското посолство в Анкара,  убит на 57 години, при неизвестни обстоятелства (пиянско спречкване и грабеж), в нощта на 17 срещу 18 юли 1943 г. на територията на  финландската легация в квартал Каваклъдре. Роден в село Спич, Барски окръг. Гурбетчия, дребен измамник, бежанец? Бежанец отново. 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Дикран Сахагян, кафеджия от гр. Неготин, арменец, роден в град Ван на брега на езерото Ван. Гражданин на Кралство Югославия, чийто последни следи в архивите са от борда на прахода „Поконе”, с който влиза в Рио де Жанейро на 3 декември 1931 г., за да търси сигурност и покой. Потомък е на жертви на погромите върху арменското население в границите на Турция от 1894/95 г. и на голямото изтребление от 1914/15. Бежанец или жертва. Потомствена жертва?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Й.М. П.(анович), капитан от авиацията на Кралство Югославия. Роден е на 20 януари 1906 г. (моята баба Господина е родена през тази година) в Беране. След поражението на Югославската армия от силите на Оста през април 1941 г., бяга към Гърция и Палестина с помощта на британската армия, оттам изчезва за да се появи в Смирна, Турция...като някъде по пътя просто полудява (параноидна шизофрения) и започва да митарства така както само по времето на големите социални травми, които съставляват същността на ХХ век може да се реят хората – през разпадащи се граници, страх, изолация и смърт. Спира се през 1942 г. в затвора Мазра край Хайфа и след няколко прегледа е запратен от последните, които са го задържали – британските военни власти - към Йоханесбург. Какъв е той? Изменник, шпионин, бежанец? Или просто „умопомрачен човек по време на всеобщо умопомрачение” (Ристович, стр.109)?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Борко Тръпкович, първи секретар на югославската легация в Лисабон, убива съпругата си Ирис и след това - себе си на 12 август 1942 г. Тя оставя предсмъртни писма от името на двамата. Причина? Злоупотреба с държавни пари за покриване на дългове от хазарт в общия хаос на разпадащите се държави, култури и смисъл? Какви са Борко и Ирис? Бежанци, изменници, или хора, унищожени от срам в хаоса?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Марко Ивезич, поручик от армията на Кралство Югославия, достига до разпределитен военен лагер край Одрин след месеци на бягство и криене като тръгва от Мостар, през Цетине, София, Белград, отново София, Карлово, Казанлък, Мъглиж, Кавакли, Лалапаша и Киркларели (Лозенград). Оттам бяга надолу – към британските сили и остатъците от югославската армия в Египет и Палестина. Умира след раняване при опит за бягство от лагер край Кайро. Беглец, „беглец”(разузнавач)? Бежанец? Каква е разликата?</w:t>
      </w:r>
    </w:p>
    <w:p w:rsidR="00C344D6" w:rsidRPr="00FE349E" w:rsidRDefault="00C344D6" w:rsidP="00FE349E">
      <w:pPr>
        <w:pStyle w:val="ListParagraph"/>
        <w:spacing w:line="480" w:lineRule="auto"/>
        <w:rPr>
          <w:sz w:val="24"/>
          <w:szCs w:val="24"/>
        </w:rPr>
      </w:pP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Текстовете на Ристович са богато коментирани от Димитрова. Коментарите на Димитрова са овладяни</w:t>
      </w:r>
      <w:r w:rsidRPr="00FE349E">
        <w:rPr>
          <w:rStyle w:val="FootnoteReference"/>
          <w:sz w:val="24"/>
          <w:szCs w:val="24"/>
        </w:rPr>
        <w:footnoteReference w:id="3"/>
      </w:r>
      <w:r w:rsidRPr="00FE349E">
        <w:rPr>
          <w:sz w:val="24"/>
          <w:szCs w:val="24"/>
        </w:rPr>
        <w:t xml:space="preserve"> и изявяват историка в нея в най-добрата й светлина – лаконичен, аргументиран и убедителен. С тях гя успява да контекстуализира, диалогизира и свободно да асоциира с високата литературна и историческа проза на Ристович. Резултатът е много силен</w:t>
      </w:r>
      <w:r w:rsidRPr="00FE349E">
        <w:rPr>
          <w:rStyle w:val="FootnoteReference"/>
          <w:sz w:val="24"/>
          <w:szCs w:val="24"/>
        </w:rPr>
        <w:footnoteReference w:id="4"/>
      </w:r>
      <w:r w:rsidRPr="00FE349E">
        <w:rPr>
          <w:sz w:val="24"/>
          <w:szCs w:val="24"/>
        </w:rPr>
        <w:t>. Много! Общият текст ме препраща както към балканския космополитизъм на М. Павич, сдържаната и дълбока скръб на Е. Гинзбург както и мазетата, изпълени с ненужни вече предмети от преминали (и затова пренебрежими?) животи на Ж. Перек.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В края следват два кратки текста – един рационално-научен</w:t>
      </w:r>
      <w:r w:rsidRPr="00FE349E">
        <w:rPr>
          <w:rStyle w:val="FootnoteReference"/>
          <w:sz w:val="24"/>
          <w:szCs w:val="24"/>
        </w:rPr>
        <w:footnoteReference w:id="5"/>
      </w:r>
      <w:r w:rsidRPr="00FE349E">
        <w:rPr>
          <w:sz w:val="24"/>
          <w:szCs w:val="24"/>
        </w:rPr>
        <w:t xml:space="preserve"> и втори - поетично-метофоричен</w:t>
      </w:r>
      <w:r w:rsidRPr="00FE349E">
        <w:rPr>
          <w:rStyle w:val="FootnoteReference"/>
          <w:sz w:val="24"/>
          <w:szCs w:val="24"/>
        </w:rPr>
        <w:footnoteReference w:id="6"/>
      </w:r>
      <w:r w:rsidRPr="00FE349E">
        <w:rPr>
          <w:sz w:val="24"/>
          <w:szCs w:val="24"/>
        </w:rPr>
        <w:t xml:space="preserve">.                        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 xml:space="preserve">Това е цялата книга.Та за какво става въпрос? За история или за нещо друго? Димитрова и Николова обясняват, че това което четем е пример за </w:t>
      </w:r>
      <w:r w:rsidRPr="00FE349E">
        <w:rPr>
          <w:b/>
          <w:bCs/>
          <w:sz w:val="24"/>
          <w:szCs w:val="24"/>
        </w:rPr>
        <w:t>микроистория</w:t>
      </w:r>
      <w:r w:rsidRPr="00FE349E">
        <w:rPr>
          <w:sz w:val="24"/>
          <w:szCs w:val="24"/>
        </w:rPr>
        <w:t xml:space="preserve">. „Микроисторическата изследователска стратегия е свърхчувствителна към „натрошването на историята”, към това как макронаративите са разпадат на множество микроистории”, конституиращи се като индивидуален травматичен опит в модуса на изстрадването, изтърпяването, надживяването.” (Димитрова, Николова, стр. 169)                                                                                                                                                        За работа с архивите ли става въпрос? С новите, „други” архиви (разузнаване и „тайни” служби). „Архиви на болката”. Дали в старите архиви няма същото? Мисля, че го има и там, само че изследователите вече си дават право да „да се оставиш да бъдеш засегнат”(Димитрова, Николова стр. 169). Това е нов научен етос, да, който, по моя свободна асоциация, е в съотношение на Давид към Голиат спрямо официозната, пропагандистка, реваншистка и </w:t>
      </w:r>
      <w:r w:rsidRPr="00FE349E">
        <w:rPr>
          <w:b/>
          <w:bCs/>
          <w:sz w:val="24"/>
          <w:szCs w:val="24"/>
        </w:rPr>
        <w:t>ре-травматизираща</w:t>
      </w:r>
      <w:r w:rsidRPr="00FE349E">
        <w:rPr>
          <w:sz w:val="24"/>
          <w:szCs w:val="24"/>
        </w:rPr>
        <w:t xml:space="preserve"> </w:t>
      </w:r>
      <w:r w:rsidRPr="00FE349E">
        <w:rPr>
          <w:sz w:val="24"/>
          <w:szCs w:val="24"/>
          <w:lang w:val="en-GB"/>
        </w:rPr>
        <w:t>mainstr</w:t>
      </w:r>
      <w:r w:rsidRPr="00FE349E">
        <w:rPr>
          <w:sz w:val="24"/>
          <w:szCs w:val="24"/>
        </w:rPr>
        <w:t>е</w:t>
      </w:r>
      <w:r w:rsidRPr="00FE349E">
        <w:rPr>
          <w:sz w:val="24"/>
          <w:szCs w:val="24"/>
          <w:lang w:val="en-GB"/>
        </w:rPr>
        <w:t>am</w:t>
      </w:r>
      <w:r w:rsidRPr="00FE349E">
        <w:rPr>
          <w:sz w:val="24"/>
          <w:szCs w:val="24"/>
        </w:rPr>
        <w:t xml:space="preserve"> макро-историография, с която аз лично съм „закърмен” като един обикновен ученик и потребител на местна култура. Когато си позволява да се вгледа в преживяванията на участниците в „Историята” Димитрова и Николова откриват защо ...”войната на калта” не е „войната за национално освобождание”, а макроразказът за тоталитарната власт в периода на социализма казва твърде малко за микрофизиката на властта на Държавна сигурност и почти нищо за опита на „следения човек” или за всекидневното оцеляване в трудовия лагер”.(Димитрова, Николова, стр. 169)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Умело подбраните откъси от рецензии в самия край на книгата, освен че подчертават как Милан Ристович „в стремежа си да покаже обективно общото, надличното и надиндивидуалното, застава изцяло на страната на единичното, личното и индивидуалното.” (Рамадански, стр. 174)  и как „седемте човешки съдби говорят повече за ужасите на Втората световна война отколкото дебелите многотомни тухли, описващи развоя на на битките, гения на пълководците или анализиращи статистиките, причините и следствията й.”(Дикич, стр. 175) правят чест на интелектуалната среда, част от която е самия Ристович</w:t>
      </w:r>
      <w:r w:rsidRPr="00FE349E">
        <w:rPr>
          <w:rStyle w:val="FootnoteReference"/>
          <w:sz w:val="24"/>
          <w:szCs w:val="24"/>
        </w:rPr>
        <w:footnoteReference w:id="7"/>
      </w:r>
      <w:r w:rsidRPr="00FE349E">
        <w:rPr>
          <w:sz w:val="24"/>
          <w:szCs w:val="24"/>
        </w:rPr>
        <w:t xml:space="preserve">. 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Въпреки че „Подобни книги представляват самотни изключения в морето на историографската литература” (Димич, стр. 175) надежда има защото „С такива книги историографската литература спасява душата си.” (Мирко Димич, сп. „Идентитет”, Загреб, 2000 г. (стр. 175). Наистина.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 xml:space="preserve">Като стана въпрос за душата ще се опитам да отговоря защо, вече за трети път, пиша рецензия за труд на Димитрова (работеща по тези теми заедно с Николова). Тя (както и Николова) има подход към историята, който позволява разбирането на </w:t>
      </w:r>
      <w:r w:rsidRPr="00FE349E">
        <w:rPr>
          <w:b/>
          <w:bCs/>
          <w:sz w:val="24"/>
          <w:szCs w:val="24"/>
        </w:rPr>
        <w:t>социалната травма</w:t>
      </w:r>
      <w:r w:rsidRPr="00FE349E">
        <w:rPr>
          <w:sz w:val="24"/>
          <w:szCs w:val="24"/>
        </w:rPr>
        <w:t xml:space="preserve"> с помощта и на историческата наука.  Социалната травма има, причинен от организиранираността човешка, характер. Повод за нея е опита със загубата (скръб, гняв, вина) и безпомощността (страх, срам) на големи групи от индивиди. Този опит е травматичен, когото остава несвързан (в символи), несподелен, несподелим и затова - неразбираем. Събитието, които е източник на емоцията (войни, масови изселвания, колективни изолации и страх) присъства в колективния опит, идентитет и култура като постоянен повод на тревога и готовност за избягване на контакт със спомена (опита). Това избягване може да вземе вид на колективни нагласи, политики и идентификации. Неизтъгувания и непрежален (неинтегриран, неразбран) опит  се препредава през поколенията чрез имплицитната или експлицитната забрана да се говори (спо-деля) за скръбта, срама, вината. Поддържа се невъзможност както да се прости на „врага”, така и да се простим, сбогуваме със същия враг (агент на травмата). Социалната трамва поражда отчуждение и го поддържа с настойчива система от вярвания, митове и забрани за алтернативни гледни точки. Тя преставлява не само болка, нанесена от социалните процеси върху отделния индивид. Тя е разкъсване на социалната тъкан на обществото – своеобразна „незарастваща рана” върху връзките на доверие между хората. Една такава връзка е тази между индивида и общността. В нашия случай това е хроничното недоверие на отделния човек, че общността и обществото, чрез държавното и местното управлене може да предостави сигурност и развитие. Това е балканската социална болест. Друга такава нарушена връзка е тази между преживяванията на отделните хора в историческия момент и оценките и съ-преживяванията на следващите поколения (мълчанието на родителите пред децата по въпросите за социализма у нас (1944-1989). Трети пример за нарушена връзка е тази между „победителите” и „победените”. 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Когато подобни  връзки са нарушени имаме повод за глорификация (възхваляване на невъзхвалимото) на най-големия от човешките провали – войната – и в горещия и в студения й вариант.  Тогава отмъщението става норма и възможността за нечовешкост – препредавана през поколенията. В дни като днешните - на властова безпомощност, на бежанци, подгонени от война, на родни лустрационни комплекси от неизказани унижения и неподнесени извинения социалната травма може да процъфтява. И тя го прави.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Социалната трамва поражда и се превежда в своите институции. Понякога те са дори академични. Често пъти са и класически като съда (и прокуратурата), особено когато господстващата им парадигма е тази на отмъщението – т.нар. „традиционно” или правосъдие на възмездието (изолацията). При него всяка болка, която хората си нанасяме е повод за разделяне (например – затвор), а конфликтите</w:t>
      </w:r>
      <w:r w:rsidRPr="00FE349E">
        <w:rPr>
          <w:rStyle w:val="FootnoteReference"/>
          <w:sz w:val="24"/>
          <w:szCs w:val="24"/>
        </w:rPr>
        <w:footnoteReference w:id="8"/>
      </w:r>
      <w:r w:rsidRPr="00FE349E">
        <w:rPr>
          <w:sz w:val="24"/>
          <w:szCs w:val="24"/>
        </w:rPr>
        <w:t xml:space="preserve">, в които влизаме – повод за активиране на посредници, които застават между нас и помагат (но и предотвратяват) общуването и постигането на разбирателство (адвокатите например).                                                                                                                    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Академичните институции препредават социалната травма като поддържат версии на социалната реалност и дискурси, които насърчават изолацията и враждата и предотвратяват гласа на срама, страха, вината, ужаса и покрусата. Нашата историография, например, е такава. С нея спорят Димитрова, Николова, Ристович и</w:t>
      </w:r>
      <w:r w:rsidRPr="00FE349E">
        <w:rPr>
          <w:sz w:val="24"/>
          <w:szCs w:val="24"/>
          <w:lang w:val="en-GB"/>
        </w:rPr>
        <w:t>,</w:t>
      </w:r>
      <w:r w:rsidRPr="00FE349E">
        <w:rPr>
          <w:sz w:val="24"/>
          <w:szCs w:val="24"/>
        </w:rPr>
        <w:t xml:space="preserve"> надявам се</w:t>
      </w:r>
      <w:r w:rsidRPr="00FE349E">
        <w:rPr>
          <w:sz w:val="24"/>
          <w:szCs w:val="24"/>
          <w:lang w:val="en-GB"/>
        </w:rPr>
        <w:t xml:space="preserve">, </w:t>
      </w:r>
      <w:r w:rsidRPr="00FE349E">
        <w:rPr>
          <w:sz w:val="24"/>
          <w:szCs w:val="24"/>
        </w:rPr>
        <w:t>други</w:t>
      </w:r>
      <w:r w:rsidRPr="00FE349E">
        <w:rPr>
          <w:sz w:val="24"/>
          <w:szCs w:val="24"/>
          <w:lang w:val="en-GB"/>
        </w:rPr>
        <w:t xml:space="preserve">, </w:t>
      </w:r>
      <w:r w:rsidRPr="00FE349E">
        <w:rPr>
          <w:sz w:val="24"/>
          <w:szCs w:val="24"/>
        </w:rPr>
        <w:t>за които войните не са единствено икономически кризи, печалби и загуби на територии, а животът на „държавниците”и на „елита”, който има привилегията да остави след себе си привилегированите си следи дава изопачена картината и усет за качеството на живота в обществата от епохите.  Тази доминираща историография</w:t>
      </w:r>
      <w:r w:rsidRPr="00FE349E">
        <w:rPr>
          <w:rStyle w:val="FootnoteReference"/>
          <w:sz w:val="24"/>
          <w:szCs w:val="24"/>
        </w:rPr>
        <w:footnoteReference w:id="9"/>
      </w:r>
      <w:r w:rsidRPr="00FE349E">
        <w:rPr>
          <w:sz w:val="24"/>
          <w:szCs w:val="24"/>
        </w:rPr>
        <w:t xml:space="preserve"> (на обяснението, но не и на разбирането) е в нокаут пред травмата (страх, скръб, гняв и забрана да се споделят) която е нанесана върху участниците в непрекъснатите войни и раздори, които бележат съвременната история на България и Европа. Какви са връзките, например, между кървавите междусъседски войни на Балканите, етническите прочиствания</w:t>
      </w:r>
      <w:r w:rsidRPr="00FE349E">
        <w:rPr>
          <w:rStyle w:val="FootnoteReference"/>
          <w:sz w:val="24"/>
          <w:szCs w:val="24"/>
        </w:rPr>
        <w:footnoteReference w:id="10"/>
      </w:r>
      <w:r w:rsidRPr="00FE349E">
        <w:rPr>
          <w:sz w:val="24"/>
          <w:szCs w:val="24"/>
        </w:rPr>
        <w:t>, убийствените национализми и корозивната анти-социалност на Държавна сигурност и Желязната завеса?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 xml:space="preserve">Разбрана така, травмата е една покана за връзка, за споделяне, за чуване и разбиране, за зедност, прошка и помирение. За възстановително, а не само – възмездително - правосъдие. Нашата е ясна. Травма имам предвид. Става впрос за социализма ни, разбира се. За свикването със страха, изолацията, провинциализма. За удобството на лъжата и за преглъщаният и до днес срам.  Нея не можем да изчистим с лустрация, въпреки, че не преставаме с опитите. Социологията ни, самата тя - рожба на социализма, поддържа пълна амнезия по въпроса. Историографията ни се спасява в метафоричното „близко” и „минало”, без да е нито близко нито минало. Изучаването-преодоляването на травмата ни от тоталитарната истина за нас, мисля, че предстои. 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Книгите на Ристович както и тази на Гинзбург са израз на опит за преодоляването на травмата – засегнатият може да говори и да е чут, приет и разбран. Социалната връзка на чуваемост и заедност е възстановима. Милан Ристович, Снежата Димитрова и Нина Николова ни канят натам. Не са особено шумни. Дано в  олелията около протестите през тази година да чуе</w:t>
      </w:r>
      <w:bookmarkStart w:id="0" w:name="_GoBack"/>
      <w:bookmarkEnd w:id="0"/>
      <w:r w:rsidRPr="00FE349E">
        <w:rPr>
          <w:sz w:val="24"/>
          <w:szCs w:val="24"/>
        </w:rPr>
        <w:t xml:space="preserve">м и тях. 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...</w:t>
      </w:r>
    </w:p>
    <w:p w:rsidR="00C344D6" w:rsidRPr="00FE349E" w:rsidRDefault="00C344D6" w:rsidP="00FE349E">
      <w:pPr>
        <w:spacing w:line="480" w:lineRule="auto"/>
        <w:rPr>
          <w:sz w:val="24"/>
          <w:szCs w:val="24"/>
        </w:rPr>
      </w:pPr>
      <w:r w:rsidRPr="00FE349E">
        <w:rPr>
          <w:sz w:val="24"/>
          <w:szCs w:val="24"/>
        </w:rPr>
        <w:t>Румен Петров е доктор по психосоциална науки на Университета на Запдна Англия в Бристол, Великобритания. Преподава социална работа в НБУ от 1993 г.</w:t>
      </w:r>
    </w:p>
    <w:sectPr w:rsidR="00C344D6" w:rsidRPr="00FE349E" w:rsidSect="0017140C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D6" w:rsidRDefault="00C344D6" w:rsidP="001B15FF">
      <w:pPr>
        <w:spacing w:after="0" w:line="240" w:lineRule="auto"/>
      </w:pPr>
      <w:r>
        <w:separator/>
      </w:r>
    </w:p>
  </w:endnote>
  <w:endnote w:type="continuationSeparator" w:id="0">
    <w:p w:rsidR="00C344D6" w:rsidRDefault="00C344D6" w:rsidP="001B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D6" w:rsidRDefault="00C344D6" w:rsidP="001B15FF">
      <w:pPr>
        <w:spacing w:after="0" w:line="240" w:lineRule="auto"/>
      </w:pPr>
      <w:r>
        <w:separator/>
      </w:r>
    </w:p>
  </w:footnote>
  <w:footnote w:type="continuationSeparator" w:id="0">
    <w:p w:rsidR="00C344D6" w:rsidRDefault="00C344D6" w:rsidP="001B15FF">
      <w:pPr>
        <w:spacing w:after="0" w:line="240" w:lineRule="auto"/>
      </w:pPr>
      <w:r>
        <w:continuationSeparator/>
      </w:r>
    </w:p>
  </w:footnote>
  <w:footnote w:id="1">
    <w:p w:rsidR="00C344D6" w:rsidRDefault="00C344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377">
        <w:t>Е. Гинзбург, 2013, Тежък маршрут,</w:t>
      </w:r>
      <w:r>
        <w:t xml:space="preserve"> „Комунитас”, София</w:t>
      </w:r>
    </w:p>
  </w:footnote>
  <w:footnote w:id="2">
    <w:p w:rsidR="00C344D6" w:rsidRDefault="00C344D6">
      <w:pPr>
        <w:pStyle w:val="FootnoteText"/>
      </w:pPr>
      <w:r>
        <w:rPr>
          <w:rStyle w:val="FootnoteReference"/>
        </w:rPr>
        <w:footnoteRef/>
      </w:r>
      <w:r>
        <w:t xml:space="preserve"> Издава университетско издателство „Неофит Рилски”- Благоевград, 2013 г.</w:t>
      </w:r>
      <w:r>
        <w:rPr>
          <w:lang w:val="en-GB"/>
        </w:rPr>
        <w:t xml:space="preserve"> </w:t>
      </w:r>
      <w:r>
        <w:t xml:space="preserve">Преводът е на Милен  Малаков, научната редакция – на Снежана Димитрова. </w:t>
      </w:r>
      <w:r w:rsidRPr="00BB0756">
        <w:t xml:space="preserve">Послеписът </w:t>
      </w:r>
      <w:r>
        <w:rPr>
          <w:lang w:val="en-GB"/>
        </w:rPr>
        <w:t xml:space="preserve">e </w:t>
      </w:r>
      <w:r w:rsidRPr="00BB0756">
        <w:t>на Снежана Димитрова и</w:t>
      </w:r>
      <w:r w:rsidRPr="00BB0756">
        <w:rPr>
          <w:lang w:val="en-GB"/>
        </w:rPr>
        <w:t xml:space="preserve"> </w:t>
      </w:r>
      <w:r w:rsidRPr="00BB0756">
        <w:t>Нина Николова.</w:t>
      </w:r>
    </w:p>
  </w:footnote>
  <w:footnote w:id="3">
    <w:p w:rsidR="00C344D6" w:rsidRDefault="00C344D6" w:rsidP="006A4C33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6A4C33">
        <w:rPr>
          <w:sz w:val="20"/>
          <w:szCs w:val="20"/>
        </w:rPr>
        <w:t>Петров, Р. (2012) За Снежана, Дорина, Пенка и за нас, разбира се. Социологически проблеми и микроистории.в-к „Култура”, б</w:t>
      </w:r>
      <w:r>
        <w:rPr>
          <w:sz w:val="20"/>
          <w:szCs w:val="20"/>
          <w:shd w:val="clear" w:color="auto" w:fill="FFFFFF"/>
        </w:rPr>
        <w:t>рой 20</w:t>
      </w:r>
      <w:r w:rsidRPr="006A4C33">
        <w:rPr>
          <w:sz w:val="20"/>
          <w:szCs w:val="20"/>
        </w:rPr>
        <w:t xml:space="preserve">. </w:t>
      </w:r>
    </w:p>
  </w:footnote>
  <w:footnote w:id="4">
    <w:p w:rsidR="00C344D6" w:rsidRDefault="00C344D6" w:rsidP="006A4C33">
      <w:pPr>
        <w:pStyle w:val="NoSpacing"/>
      </w:pPr>
      <w:r w:rsidRPr="006A4C33">
        <w:rPr>
          <w:rStyle w:val="FootnoteReference"/>
          <w:b/>
          <w:bCs/>
          <w:sz w:val="20"/>
          <w:szCs w:val="20"/>
        </w:rPr>
        <w:footnoteRef/>
      </w:r>
      <w:r w:rsidRPr="006A4C33">
        <w:rPr>
          <w:sz w:val="20"/>
          <w:szCs w:val="20"/>
        </w:rPr>
        <w:t xml:space="preserve"> И не е случаен</w:t>
      </w:r>
      <w:r>
        <w:rPr>
          <w:sz w:val="20"/>
          <w:szCs w:val="20"/>
        </w:rPr>
        <w:t xml:space="preserve">, защото и </w:t>
      </w:r>
      <w:r w:rsidRPr="006A4C33">
        <w:rPr>
          <w:sz w:val="20"/>
          <w:szCs w:val="20"/>
        </w:rPr>
        <w:t>преводът и коментарите към книгата на Ристович са част от два изследоветелски проекта: „Кризи на националната идентичност: ресурси на микроисторията като изследоветелска, етическа и гражданска парадигма” (ФИН към МОН) и „Политики на историята през ХХІ век: балканска историография и европейска историческа наука (НИР на ЮЗУ „Н. Рилски”, Благо</w:t>
      </w:r>
      <w:r>
        <w:rPr>
          <w:sz w:val="20"/>
          <w:szCs w:val="20"/>
        </w:rPr>
        <w:t xml:space="preserve">евград). Водещи изследоветели </w:t>
      </w:r>
      <w:r w:rsidRPr="006A4C33">
        <w:rPr>
          <w:sz w:val="20"/>
          <w:szCs w:val="20"/>
        </w:rPr>
        <w:t>са Снежана Димитрова, Нина Николова</w:t>
      </w:r>
      <w:r>
        <w:rPr>
          <w:sz w:val="20"/>
          <w:szCs w:val="20"/>
        </w:rPr>
        <w:t xml:space="preserve"> и</w:t>
      </w:r>
      <w:r w:rsidRPr="006A4C33">
        <w:rPr>
          <w:sz w:val="20"/>
          <w:szCs w:val="20"/>
        </w:rPr>
        <w:t xml:space="preserve"> Диана Велева. </w:t>
      </w:r>
    </w:p>
  </w:footnote>
  <w:footnote w:id="5">
    <w:p w:rsidR="00C344D6" w:rsidRDefault="00C344D6" w:rsidP="006A4C33">
      <w:pPr>
        <w:pStyle w:val="NoSpacing"/>
      </w:pPr>
      <w:r w:rsidRPr="006A4C33">
        <w:rPr>
          <w:rStyle w:val="FootnoteReference"/>
          <w:sz w:val="20"/>
          <w:szCs w:val="20"/>
        </w:rPr>
        <w:footnoteRef/>
      </w:r>
      <w:r w:rsidRPr="006A4C33">
        <w:rPr>
          <w:sz w:val="20"/>
          <w:szCs w:val="20"/>
        </w:rPr>
        <w:t xml:space="preserve"> „За невидимите хора и невидимите съществувания” на Снежана Димитрова и Нина Николова.</w:t>
      </w:r>
    </w:p>
  </w:footnote>
  <w:footnote w:id="6">
    <w:p w:rsidR="00C344D6" w:rsidRDefault="00C344D6" w:rsidP="006A4C33">
      <w:pPr>
        <w:pStyle w:val="NoSpacing"/>
      </w:pPr>
      <w:r w:rsidRPr="006A4C33">
        <w:rPr>
          <w:rStyle w:val="FootnoteReference"/>
          <w:sz w:val="20"/>
          <w:szCs w:val="20"/>
        </w:rPr>
        <w:footnoteRef/>
      </w:r>
      <w:r w:rsidRPr="006A4C33">
        <w:rPr>
          <w:sz w:val="20"/>
          <w:szCs w:val="20"/>
        </w:rPr>
        <w:t xml:space="preserve"> Откъс от „Малкият принц” на А. дьо Сент-Екзюпери.</w:t>
      </w:r>
    </w:p>
  </w:footnote>
  <w:footnote w:id="7">
    <w:p w:rsidR="00C344D6" w:rsidRDefault="00C344D6" w:rsidP="00DA55B5">
      <w:pPr>
        <w:pStyle w:val="NoSpacing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A55B5">
        <w:rPr>
          <w:sz w:val="20"/>
          <w:szCs w:val="20"/>
        </w:rPr>
        <w:t xml:space="preserve">Милан Ристович е роден през 1953 г. в Прищина. Професор е по съвременна история и Историческия </w:t>
      </w:r>
      <w:r>
        <w:rPr>
          <w:sz w:val="20"/>
          <w:szCs w:val="20"/>
        </w:rPr>
        <w:t xml:space="preserve">   </w:t>
      </w:r>
    </w:p>
    <w:p w:rsidR="00C344D6" w:rsidRDefault="00C344D6" w:rsidP="00DA5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A55B5">
        <w:rPr>
          <w:sz w:val="20"/>
          <w:szCs w:val="20"/>
        </w:rPr>
        <w:t xml:space="preserve">департамент към Философския факултет на Белградския университет.Измежду книгите му „Дългият път </w:t>
      </w:r>
    </w:p>
    <w:p w:rsidR="00C344D6" w:rsidRDefault="00C344D6" w:rsidP="00DA5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A55B5">
        <w:rPr>
          <w:sz w:val="20"/>
          <w:szCs w:val="20"/>
        </w:rPr>
        <w:t xml:space="preserve">към вкъщи. Гръцките бежанци в Сърбия, 1948 – 1960”, ”Експериментът Булкес”. Гръцката утопия в </w:t>
      </w:r>
    </w:p>
    <w:p w:rsidR="00C344D6" w:rsidRDefault="00C344D6" w:rsidP="00DA5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A55B5">
        <w:rPr>
          <w:sz w:val="20"/>
          <w:szCs w:val="20"/>
        </w:rPr>
        <w:t xml:space="preserve">Югославия, 1945-1949”,”Черен Петър и балканските разбойници. Балканите и Сърбия в немските </w:t>
      </w:r>
      <w:r>
        <w:rPr>
          <w:sz w:val="20"/>
          <w:szCs w:val="20"/>
        </w:rPr>
        <w:t xml:space="preserve">  </w:t>
      </w:r>
    </w:p>
    <w:p w:rsidR="00C344D6" w:rsidRDefault="00C344D6" w:rsidP="00DA5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A55B5">
        <w:rPr>
          <w:sz w:val="20"/>
          <w:szCs w:val="20"/>
        </w:rPr>
        <w:t xml:space="preserve">сатирични списания, 1903-1918” са преведени на гръцки и на английски. „Обикновени хора. Приноси към </w:t>
      </w:r>
    </w:p>
    <w:p w:rsidR="00C344D6" w:rsidRPr="00DA55B5" w:rsidRDefault="00C344D6" w:rsidP="00DA55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A55B5">
        <w:rPr>
          <w:sz w:val="20"/>
          <w:szCs w:val="20"/>
        </w:rPr>
        <w:t xml:space="preserve">историята” е първата му книга, която се чете на български език. </w:t>
      </w:r>
    </w:p>
    <w:p w:rsidR="00C344D6" w:rsidRDefault="00C344D6" w:rsidP="00DA55B5">
      <w:pPr>
        <w:pStyle w:val="NoSpacing"/>
      </w:pPr>
    </w:p>
  </w:footnote>
  <w:footnote w:id="8">
    <w:p w:rsidR="00C344D6" w:rsidRDefault="00C344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55B5">
        <w:rPr>
          <w:b/>
          <w:bCs/>
          <w:lang w:val="en-GB"/>
        </w:rPr>
        <w:t>Christie, N.</w:t>
      </w:r>
      <w:r w:rsidRPr="00DA55B5">
        <w:rPr>
          <w:lang w:val="en-GB"/>
        </w:rPr>
        <w:t xml:space="preserve"> (1977) </w:t>
      </w:r>
      <w:r w:rsidRPr="00DA55B5">
        <w:rPr>
          <w:i/>
          <w:iCs/>
          <w:lang w:val="en-GB"/>
        </w:rPr>
        <w:t>Conflicts As Property</w:t>
      </w:r>
      <w:r w:rsidRPr="00DA55B5">
        <w:rPr>
          <w:lang w:val="en-GB"/>
        </w:rPr>
        <w:t>, British Journal of Criminology, 17 (1): 1-15</w:t>
      </w:r>
    </w:p>
  </w:footnote>
  <w:footnote w:id="9">
    <w:p w:rsidR="00C344D6" w:rsidRPr="00DA55B5" w:rsidRDefault="00C344D6" w:rsidP="00DA55B5">
      <w:pPr>
        <w:pStyle w:val="NoSpacing"/>
        <w:rPr>
          <w:sz w:val="20"/>
          <w:szCs w:val="20"/>
        </w:rPr>
      </w:pPr>
      <w:r w:rsidRPr="00DA55B5">
        <w:rPr>
          <w:rStyle w:val="FootnoteReference"/>
          <w:sz w:val="20"/>
          <w:szCs w:val="20"/>
        </w:rPr>
        <w:footnoteRef/>
      </w:r>
      <w:r w:rsidRPr="00DA55B5">
        <w:rPr>
          <w:sz w:val="20"/>
          <w:szCs w:val="20"/>
        </w:rPr>
        <w:t xml:space="preserve"> Липсата на сетива за травмата и за опита като обект на изучаване и разбиране се наблюдава и в </w:t>
      </w:r>
    </w:p>
    <w:p w:rsidR="00C344D6" w:rsidRPr="00DA55B5" w:rsidRDefault="00C344D6" w:rsidP="00DA55B5">
      <w:pPr>
        <w:pStyle w:val="NoSpacing"/>
        <w:rPr>
          <w:sz w:val="20"/>
          <w:szCs w:val="20"/>
        </w:rPr>
      </w:pPr>
      <w:r w:rsidRPr="00DA55B5">
        <w:rPr>
          <w:sz w:val="20"/>
          <w:szCs w:val="20"/>
        </w:rPr>
        <w:t xml:space="preserve">  социологията. Там Димитрова и Николова направиха пробив през 2010/11, който контрастира </w:t>
      </w:r>
    </w:p>
    <w:p w:rsidR="00C344D6" w:rsidRDefault="00C344D6" w:rsidP="00DA55B5">
      <w:pPr>
        <w:pStyle w:val="NoSpacing"/>
      </w:pPr>
      <w:r w:rsidRPr="00DA55B5">
        <w:rPr>
          <w:sz w:val="20"/>
          <w:szCs w:val="20"/>
        </w:rPr>
        <w:t xml:space="preserve">  силно с темите преди и след тях в съдържанието на „Социологически проблеми”. </w:t>
      </w:r>
    </w:p>
  </w:footnote>
  <w:footnote w:id="10">
    <w:p w:rsidR="00C344D6" w:rsidRPr="00DA55B5" w:rsidRDefault="00C344D6" w:rsidP="009B1777">
      <w:pPr>
        <w:pStyle w:val="NoSpacing"/>
        <w:rPr>
          <w:sz w:val="20"/>
          <w:szCs w:val="20"/>
        </w:rPr>
      </w:pPr>
      <w:r w:rsidRPr="00DA55B5">
        <w:rPr>
          <w:rStyle w:val="FootnoteReference"/>
          <w:sz w:val="20"/>
          <w:szCs w:val="20"/>
        </w:rPr>
        <w:footnoteRef/>
      </w:r>
      <w:r w:rsidRPr="00DA55B5">
        <w:rPr>
          <w:sz w:val="20"/>
          <w:szCs w:val="20"/>
        </w:rPr>
        <w:t xml:space="preserve"> </w:t>
      </w:r>
      <w:r w:rsidRPr="00DA55B5">
        <w:rPr>
          <w:b/>
          <w:bCs/>
          <w:sz w:val="20"/>
          <w:szCs w:val="20"/>
        </w:rPr>
        <w:t>Зеленгора, Г.</w:t>
      </w:r>
      <w:r w:rsidRPr="00DA55B5">
        <w:rPr>
          <w:sz w:val="20"/>
          <w:szCs w:val="20"/>
        </w:rPr>
        <w:t xml:space="preserve"> (2013) </w:t>
      </w:r>
      <w:hyperlink r:id="rId1" w:history="1">
        <w:r w:rsidRPr="00DA55B5">
          <w:rPr>
            <w:i/>
            <w:iCs/>
            <w:sz w:val="20"/>
            <w:szCs w:val="20"/>
          </w:rPr>
          <w:t>Балканската война – масова смърт и етническо прочистване</w:t>
        </w:r>
      </w:hyperlink>
      <w:r w:rsidRPr="00DA55B5">
        <w:rPr>
          <w:sz w:val="20"/>
          <w:szCs w:val="20"/>
        </w:rPr>
        <w:t xml:space="preserve">, сп.   </w:t>
      </w:r>
    </w:p>
    <w:p w:rsidR="00C344D6" w:rsidRPr="00DA55B5" w:rsidRDefault="00C344D6" w:rsidP="009B1777">
      <w:pPr>
        <w:pStyle w:val="NoSpacing"/>
        <w:rPr>
          <w:sz w:val="20"/>
          <w:szCs w:val="20"/>
        </w:rPr>
      </w:pPr>
      <w:r w:rsidRPr="00DA55B5">
        <w:rPr>
          <w:sz w:val="20"/>
          <w:szCs w:val="20"/>
        </w:rPr>
        <w:t xml:space="preserve">    Либерален Преглед, </w:t>
      </w:r>
      <w:hyperlink r:id="rId2" w:history="1">
        <w:r w:rsidRPr="00DA55B5">
          <w:rPr>
            <w:rStyle w:val="Hyperlink"/>
            <w:sz w:val="20"/>
            <w:szCs w:val="20"/>
          </w:rPr>
          <w:t>https://librev.com/discussion-bulgaria-publisher/2196-2013-10-15-09-58-22</w:t>
        </w:r>
      </w:hyperlink>
    </w:p>
    <w:p w:rsidR="00C344D6" w:rsidRDefault="00C344D6" w:rsidP="009B1777">
      <w:pPr>
        <w:pStyle w:val="NoSpacin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6" w:rsidRDefault="00C344D6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C344D6" w:rsidRDefault="00C34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EF1"/>
    <w:multiLevelType w:val="hybridMultilevel"/>
    <w:tmpl w:val="80908CEA"/>
    <w:lvl w:ilvl="0" w:tplc="6A968C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D5095C"/>
    <w:multiLevelType w:val="hybridMultilevel"/>
    <w:tmpl w:val="F9A25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B7"/>
    <w:rsid w:val="000346BF"/>
    <w:rsid w:val="000503AE"/>
    <w:rsid w:val="00052CBF"/>
    <w:rsid w:val="00081BB4"/>
    <w:rsid w:val="000B255C"/>
    <w:rsid w:val="000B4DAE"/>
    <w:rsid w:val="000B4E53"/>
    <w:rsid w:val="000D49DE"/>
    <w:rsid w:val="000E1468"/>
    <w:rsid w:val="000F70E9"/>
    <w:rsid w:val="00102431"/>
    <w:rsid w:val="001107AD"/>
    <w:rsid w:val="00170955"/>
    <w:rsid w:val="0017140C"/>
    <w:rsid w:val="00191FD1"/>
    <w:rsid w:val="00196BFE"/>
    <w:rsid w:val="001A4358"/>
    <w:rsid w:val="001B15FF"/>
    <w:rsid w:val="001B35AC"/>
    <w:rsid w:val="001C1577"/>
    <w:rsid w:val="001C395C"/>
    <w:rsid w:val="001F5C2D"/>
    <w:rsid w:val="00211E8D"/>
    <w:rsid w:val="00260D18"/>
    <w:rsid w:val="00290377"/>
    <w:rsid w:val="002B5A6C"/>
    <w:rsid w:val="002C35F2"/>
    <w:rsid w:val="002E54E7"/>
    <w:rsid w:val="00324850"/>
    <w:rsid w:val="00334FB2"/>
    <w:rsid w:val="00381294"/>
    <w:rsid w:val="00390A0E"/>
    <w:rsid w:val="003A191C"/>
    <w:rsid w:val="004016DA"/>
    <w:rsid w:val="0042622A"/>
    <w:rsid w:val="004573A4"/>
    <w:rsid w:val="004656A0"/>
    <w:rsid w:val="00470C8F"/>
    <w:rsid w:val="005D7DA9"/>
    <w:rsid w:val="006047CC"/>
    <w:rsid w:val="0060677E"/>
    <w:rsid w:val="006351A7"/>
    <w:rsid w:val="00641D5D"/>
    <w:rsid w:val="00665894"/>
    <w:rsid w:val="0067591E"/>
    <w:rsid w:val="006A4C33"/>
    <w:rsid w:val="006C7A7A"/>
    <w:rsid w:val="006D6D22"/>
    <w:rsid w:val="007062C5"/>
    <w:rsid w:val="007101B7"/>
    <w:rsid w:val="007267B0"/>
    <w:rsid w:val="0074179D"/>
    <w:rsid w:val="00765C87"/>
    <w:rsid w:val="0083344D"/>
    <w:rsid w:val="0091016D"/>
    <w:rsid w:val="009506BD"/>
    <w:rsid w:val="009A4E2A"/>
    <w:rsid w:val="009B1777"/>
    <w:rsid w:val="009C6F1F"/>
    <w:rsid w:val="009E65D9"/>
    <w:rsid w:val="00A02C64"/>
    <w:rsid w:val="00A35A9D"/>
    <w:rsid w:val="00A5715B"/>
    <w:rsid w:val="00A86C9C"/>
    <w:rsid w:val="00B018EA"/>
    <w:rsid w:val="00B427C4"/>
    <w:rsid w:val="00B51C4D"/>
    <w:rsid w:val="00BA3C84"/>
    <w:rsid w:val="00BB0756"/>
    <w:rsid w:val="00BB1000"/>
    <w:rsid w:val="00BE7AB7"/>
    <w:rsid w:val="00BF44D9"/>
    <w:rsid w:val="00C344D6"/>
    <w:rsid w:val="00C35D4E"/>
    <w:rsid w:val="00C44EE6"/>
    <w:rsid w:val="00C743DA"/>
    <w:rsid w:val="00C75D31"/>
    <w:rsid w:val="00C8055A"/>
    <w:rsid w:val="00CB6CEA"/>
    <w:rsid w:val="00D4185F"/>
    <w:rsid w:val="00D67E9A"/>
    <w:rsid w:val="00DA1252"/>
    <w:rsid w:val="00DA55B5"/>
    <w:rsid w:val="00DC4B4A"/>
    <w:rsid w:val="00E124C3"/>
    <w:rsid w:val="00E229C2"/>
    <w:rsid w:val="00E46445"/>
    <w:rsid w:val="00E63B59"/>
    <w:rsid w:val="00EA1875"/>
    <w:rsid w:val="00EB1B78"/>
    <w:rsid w:val="00EB553D"/>
    <w:rsid w:val="00EE7050"/>
    <w:rsid w:val="00F60615"/>
    <w:rsid w:val="00FB5A47"/>
    <w:rsid w:val="00FC2B35"/>
    <w:rsid w:val="00FD79F2"/>
    <w:rsid w:val="00F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5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7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75D3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75D3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17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75D31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C75D31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ListParagraph">
    <w:name w:val="List Paragraph"/>
    <w:basedOn w:val="Normal"/>
    <w:uiPriority w:val="99"/>
    <w:qFormat/>
    <w:rsid w:val="007101B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B15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15F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75D31"/>
  </w:style>
  <w:style w:type="paragraph" w:styleId="BalloonText">
    <w:name w:val="Balloon Text"/>
    <w:basedOn w:val="Normal"/>
    <w:link w:val="BalloonTextChar"/>
    <w:uiPriority w:val="99"/>
    <w:semiHidden/>
    <w:rsid w:val="00C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3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75D31"/>
    <w:rPr>
      <w:rFonts w:cs="Calibri"/>
    </w:rPr>
  </w:style>
  <w:style w:type="paragraph" w:styleId="Header">
    <w:name w:val="header"/>
    <w:basedOn w:val="Normal"/>
    <w:link w:val="HeaderChar"/>
    <w:uiPriority w:val="99"/>
    <w:rsid w:val="006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94"/>
  </w:style>
  <w:style w:type="paragraph" w:styleId="Footer">
    <w:name w:val="footer"/>
    <w:basedOn w:val="Normal"/>
    <w:link w:val="FooterChar"/>
    <w:uiPriority w:val="99"/>
    <w:semiHidden/>
    <w:rsid w:val="006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894"/>
  </w:style>
  <w:style w:type="character" w:styleId="Hyperlink">
    <w:name w:val="Hyperlink"/>
    <w:basedOn w:val="DefaultParagraphFont"/>
    <w:uiPriority w:val="99"/>
    <w:semiHidden/>
    <w:rsid w:val="009B1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379">
          <w:marLeft w:val="0"/>
          <w:marRight w:val="0"/>
          <w:marTop w:val="119"/>
          <w:marBottom w:val="298"/>
          <w:divBdr>
            <w:top w:val="dotted" w:sz="4" w:space="0" w:color="436D51"/>
            <w:left w:val="none" w:sz="0" w:space="0" w:color="auto"/>
            <w:bottom w:val="dotted" w:sz="4" w:space="0" w:color="436D51"/>
            <w:right w:val="none" w:sz="0" w:space="0" w:color="auto"/>
          </w:divBdr>
          <w:divsChild>
            <w:div w:id="3197713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386">
              <w:marLeft w:val="11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138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38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brev.com/discussion-bulgaria-publisher/2196-2013-10-15-09-58-22" TargetMode="External"/><Relationship Id="rId1" Type="http://schemas.openxmlformats.org/officeDocument/2006/relationships/hyperlink" Target="https://librev.com/discussion-bulgaria-publisher/2196-2013-10-15-09-58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1968</Words>
  <Characters>11224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приносите на обикновените хора към историята</dc:title>
  <dc:subject/>
  <dc:creator>pc</dc:creator>
  <cp:keywords/>
  <dc:description/>
  <cp:lastModifiedBy>User</cp:lastModifiedBy>
  <cp:revision>2</cp:revision>
  <dcterms:created xsi:type="dcterms:W3CDTF">2013-11-06T14:33:00Z</dcterms:created>
  <dcterms:modified xsi:type="dcterms:W3CDTF">2013-11-06T14:33:00Z</dcterms:modified>
</cp:coreProperties>
</file>