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5C" w:rsidRPr="00BB7F5A" w:rsidRDefault="00767DF0" w:rsidP="00767DF0">
      <w:pPr>
        <w:spacing w:line="240" w:lineRule="auto"/>
        <w:ind w:firstLine="708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B7F5A">
        <w:rPr>
          <w:rFonts w:ascii="Times New Roman" w:hAnsi="Times New Roman"/>
          <w:b/>
          <w:i/>
          <w:color w:val="000000"/>
          <w:sz w:val="28"/>
          <w:szCs w:val="28"/>
        </w:rPr>
        <w:t>Y.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Vankova</w:t>
      </w:r>
    </w:p>
    <w:p w:rsidR="0037418B" w:rsidRPr="00BB7F5A" w:rsidRDefault="00666C55" w:rsidP="002B07D3">
      <w:pPr>
        <w:spacing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BB7F5A">
        <w:rPr>
          <w:rFonts w:ascii="Times New Roman" w:hAnsi="Times New Roman"/>
          <w:i/>
          <w:color w:val="000000"/>
          <w:sz w:val="28"/>
          <w:szCs w:val="28"/>
        </w:rPr>
        <w:t>New Bulgarian University</w:t>
      </w:r>
    </w:p>
    <w:p w:rsidR="0037418B" w:rsidRPr="00BB7F5A" w:rsidRDefault="0037418B" w:rsidP="002B07D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4E4" w:rsidRPr="00BB7F5A" w:rsidRDefault="00C9046B" w:rsidP="002B07D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7F5A">
        <w:rPr>
          <w:rFonts w:ascii="Times New Roman" w:hAnsi="Times New Roman"/>
          <w:b/>
          <w:color w:val="000000"/>
          <w:sz w:val="28"/>
          <w:szCs w:val="28"/>
        </w:rPr>
        <w:t>Problems</w:t>
      </w:r>
      <w:r w:rsidR="00052FCD" w:rsidRPr="00BB7F5A">
        <w:rPr>
          <w:rFonts w:ascii="Times New Roman" w:hAnsi="Times New Roman"/>
          <w:b/>
          <w:color w:val="000000"/>
          <w:sz w:val="28"/>
          <w:szCs w:val="28"/>
        </w:rPr>
        <w:t xml:space="preserve"> in </w:t>
      </w:r>
      <w:r w:rsidR="00E31524" w:rsidRPr="00BB7F5A">
        <w:rPr>
          <w:rFonts w:ascii="Times New Roman" w:hAnsi="Times New Roman"/>
          <w:b/>
          <w:color w:val="000000"/>
          <w:sz w:val="28"/>
          <w:szCs w:val="28"/>
        </w:rPr>
        <w:t>Translating</w:t>
      </w:r>
      <w:r w:rsidR="00052FCD" w:rsidRPr="00BB7F5A">
        <w:rPr>
          <w:rFonts w:ascii="Times New Roman" w:hAnsi="Times New Roman"/>
          <w:b/>
          <w:color w:val="000000"/>
          <w:sz w:val="28"/>
          <w:szCs w:val="28"/>
        </w:rPr>
        <w:t xml:space="preserve"> Children`s Literature</w:t>
      </w:r>
      <w:r w:rsidR="00105E7C" w:rsidRPr="00BB7F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B7C3C" w:rsidRPr="00BB7F5A" w:rsidRDefault="00052FCD" w:rsidP="002B07D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7F5A">
        <w:rPr>
          <w:rFonts w:ascii="Times New Roman" w:hAnsi="Times New Roman"/>
          <w:b/>
          <w:color w:val="000000"/>
          <w:sz w:val="28"/>
          <w:szCs w:val="28"/>
        </w:rPr>
        <w:t>Dorothy and the Wizard in Oz</w:t>
      </w:r>
    </w:p>
    <w:p w:rsidR="007D250C" w:rsidRPr="00BB7F5A" w:rsidRDefault="007D250C" w:rsidP="002B07D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250C" w:rsidRPr="00BB7F5A" w:rsidRDefault="00052FCD" w:rsidP="002B07D3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BB7F5A">
        <w:rPr>
          <w:rFonts w:ascii="Times New Roman" w:hAnsi="Times New Roman"/>
          <w:i/>
          <w:color w:val="000000"/>
          <w:sz w:val="28"/>
          <w:szCs w:val="28"/>
        </w:rPr>
        <w:t>Summary</w:t>
      </w:r>
    </w:p>
    <w:p w:rsidR="007D250C" w:rsidRPr="00BB7F5A" w:rsidRDefault="00D51329" w:rsidP="007811F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7F5A">
        <w:rPr>
          <w:rFonts w:ascii="Times New Roman" w:hAnsi="Times New Roman"/>
          <w:color w:val="000000"/>
          <w:sz w:val="28"/>
          <w:szCs w:val="28"/>
        </w:rPr>
        <w:tab/>
      </w:r>
      <w:r w:rsidR="00DD0D9F" w:rsidRPr="00BB7F5A">
        <w:rPr>
          <w:rFonts w:ascii="Times New Roman" w:hAnsi="Times New Roman"/>
          <w:color w:val="000000"/>
          <w:sz w:val="28"/>
          <w:szCs w:val="28"/>
        </w:rPr>
        <w:t xml:space="preserve">In this article </w:t>
      </w:r>
      <w:r w:rsidR="006B5634">
        <w:rPr>
          <w:rFonts w:ascii="Times New Roman" w:hAnsi="Times New Roman"/>
          <w:color w:val="000000"/>
          <w:sz w:val="28"/>
          <w:szCs w:val="28"/>
        </w:rPr>
        <w:t>the</w:t>
      </w:r>
      <w:r w:rsidR="00DD0D9F" w:rsidRPr="00BB7F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490" w:rsidRPr="00BB7F5A">
        <w:rPr>
          <w:rFonts w:ascii="Times New Roman" w:hAnsi="Times New Roman"/>
          <w:color w:val="000000"/>
          <w:sz w:val="28"/>
          <w:szCs w:val="28"/>
        </w:rPr>
        <w:t xml:space="preserve">focus </w:t>
      </w:r>
      <w:r w:rsidR="006B5634">
        <w:rPr>
          <w:rFonts w:ascii="Times New Roman" w:hAnsi="Times New Roman"/>
          <w:color w:val="000000"/>
          <w:sz w:val="28"/>
          <w:szCs w:val="28"/>
        </w:rPr>
        <w:t xml:space="preserve">is </w:t>
      </w:r>
      <w:r w:rsidR="007E1490" w:rsidRPr="00BB7F5A">
        <w:rPr>
          <w:rFonts w:ascii="Times New Roman" w:hAnsi="Times New Roman"/>
          <w:color w:val="000000"/>
          <w:sz w:val="28"/>
          <w:szCs w:val="28"/>
        </w:rPr>
        <w:t xml:space="preserve">on some </w:t>
      </w:r>
      <w:r w:rsidR="00970C42" w:rsidRPr="00BB7F5A">
        <w:rPr>
          <w:rFonts w:ascii="Times New Roman" w:hAnsi="Times New Roman"/>
          <w:color w:val="000000"/>
          <w:sz w:val="28"/>
          <w:szCs w:val="28"/>
        </w:rPr>
        <w:t>problems related with children`s literature translation</w:t>
      </w:r>
      <w:r w:rsidR="006B56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490" w:rsidRPr="00BB7F5A">
        <w:rPr>
          <w:rFonts w:ascii="Times New Roman" w:hAnsi="Times New Roman"/>
          <w:color w:val="000000"/>
          <w:sz w:val="28"/>
          <w:szCs w:val="28"/>
        </w:rPr>
        <w:t xml:space="preserve">– translation of character`s names </w:t>
      </w:r>
      <w:r w:rsidR="00DD0D9F" w:rsidRPr="00BB7F5A">
        <w:rPr>
          <w:rFonts w:ascii="Times New Roman" w:hAnsi="Times New Roman"/>
          <w:color w:val="000000"/>
          <w:sz w:val="28"/>
          <w:szCs w:val="28"/>
        </w:rPr>
        <w:t>etc.</w:t>
      </w:r>
      <w:r w:rsidR="007E1490" w:rsidRPr="00BB7F5A">
        <w:rPr>
          <w:rFonts w:ascii="Times New Roman" w:hAnsi="Times New Roman"/>
          <w:color w:val="000000"/>
          <w:sz w:val="28"/>
          <w:szCs w:val="28"/>
        </w:rPr>
        <w:t>, which I`m illustrating with examp</w:t>
      </w:r>
      <w:r w:rsidR="009A0769" w:rsidRPr="00BB7F5A">
        <w:rPr>
          <w:rFonts w:ascii="Times New Roman" w:hAnsi="Times New Roman"/>
          <w:color w:val="000000"/>
          <w:sz w:val="28"/>
          <w:szCs w:val="28"/>
        </w:rPr>
        <w:t xml:space="preserve">les from my own translation of </w:t>
      </w:r>
      <w:r w:rsidR="007E1490" w:rsidRPr="00BB7F5A">
        <w:rPr>
          <w:rFonts w:ascii="Times New Roman" w:hAnsi="Times New Roman"/>
          <w:i/>
          <w:iCs/>
          <w:color w:val="000000"/>
          <w:sz w:val="28"/>
          <w:szCs w:val="28"/>
        </w:rPr>
        <w:t>Dorothy and the Wizard in Oz</w:t>
      </w:r>
      <w:r w:rsidR="007E1490" w:rsidRPr="00BB7F5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D0D9F" w:rsidRPr="00BB7F5A">
        <w:rPr>
          <w:rFonts w:ascii="Times New Roman" w:hAnsi="Times New Roman"/>
          <w:color w:val="000000"/>
          <w:sz w:val="28"/>
          <w:szCs w:val="28"/>
        </w:rPr>
        <w:t>I’m comparing a</w:t>
      </w:r>
      <w:r w:rsidR="007E1490" w:rsidRPr="00BB7F5A">
        <w:rPr>
          <w:rFonts w:ascii="Times New Roman" w:hAnsi="Times New Roman"/>
          <w:color w:val="000000"/>
          <w:sz w:val="28"/>
          <w:szCs w:val="28"/>
        </w:rPr>
        <w:t xml:space="preserve">ll given examples with the Russian translation of the book.    </w:t>
      </w:r>
    </w:p>
    <w:p w:rsidR="0037418B" w:rsidRPr="00BB7F5A" w:rsidRDefault="0037418B" w:rsidP="002B07D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418B" w:rsidRPr="00BB7F5A" w:rsidRDefault="007E1490" w:rsidP="002B07D3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B7F5A">
        <w:rPr>
          <w:rFonts w:ascii="Times New Roman" w:hAnsi="Times New Roman"/>
          <w:i/>
          <w:color w:val="000000"/>
          <w:sz w:val="28"/>
          <w:szCs w:val="28"/>
        </w:rPr>
        <w:t>Key words</w:t>
      </w:r>
    </w:p>
    <w:p w:rsidR="007F57C1" w:rsidRPr="00BB7F5A" w:rsidRDefault="007E1490" w:rsidP="002B07D3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B7F5A">
        <w:rPr>
          <w:rFonts w:ascii="Times New Roman" w:hAnsi="Times New Roman"/>
          <w:i/>
          <w:color w:val="000000"/>
          <w:sz w:val="28"/>
          <w:szCs w:val="28"/>
        </w:rPr>
        <w:t>Translation</w:t>
      </w:r>
      <w:r w:rsidR="00D51329" w:rsidRPr="00BB7F5A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BB7F5A">
        <w:rPr>
          <w:rFonts w:ascii="Times New Roman" w:hAnsi="Times New Roman"/>
          <w:i/>
          <w:color w:val="000000"/>
          <w:sz w:val="28"/>
          <w:szCs w:val="28"/>
        </w:rPr>
        <w:t>children`s literature</w:t>
      </w:r>
      <w:r w:rsidR="00D51329" w:rsidRPr="00BB7F5A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BB7F5A">
        <w:rPr>
          <w:rFonts w:ascii="Times New Roman" w:hAnsi="Times New Roman"/>
          <w:i/>
          <w:color w:val="000000"/>
          <w:sz w:val="28"/>
          <w:szCs w:val="28"/>
        </w:rPr>
        <w:t>translation of children`s literature</w:t>
      </w:r>
    </w:p>
    <w:p w:rsidR="00FB3EB4" w:rsidRPr="00BB7F5A" w:rsidRDefault="00FB3EB4" w:rsidP="002B07D3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B7F5A">
        <w:rPr>
          <w:rFonts w:ascii="Times New Roman" w:eastAsia="Calibri" w:hAnsi="Times New Roman"/>
          <w:color w:val="000000"/>
          <w:sz w:val="28"/>
          <w:szCs w:val="28"/>
        </w:rPr>
        <w:tab/>
      </w:r>
    </w:p>
    <w:p w:rsidR="00FB3EB4" w:rsidRPr="00BB7F5A" w:rsidRDefault="00FB3EB4" w:rsidP="002B07D3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B3EB4" w:rsidRPr="00BB7F5A" w:rsidRDefault="00FB3EB4" w:rsidP="002B07D3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E32826" w:rsidRPr="00BB7F5A" w:rsidRDefault="00E32826" w:rsidP="00042C23">
      <w:pPr>
        <w:spacing w:line="240" w:lineRule="auto"/>
        <w:ind w:firstLine="708"/>
        <w:jc w:val="both"/>
        <w:rPr>
          <w:rStyle w:val="ac"/>
          <w:color w:val="000000"/>
        </w:rPr>
      </w:pPr>
    </w:p>
    <w:p w:rsidR="00970C42" w:rsidRDefault="00970C42" w:rsidP="0098098A">
      <w:pPr>
        <w:spacing w:line="240" w:lineRule="auto"/>
        <w:ind w:firstLine="708"/>
        <w:jc w:val="both"/>
        <w:rPr>
          <w:rStyle w:val="ac"/>
          <w:color w:val="000000"/>
        </w:rPr>
      </w:pPr>
    </w:p>
    <w:p w:rsidR="001352F9" w:rsidRPr="001352F9" w:rsidRDefault="001352F9" w:rsidP="001352F9">
      <w:pPr>
        <w:keepNext/>
        <w:framePr w:dropCap="drop" w:lines="3" w:wrap="around" w:vAnchor="text" w:hAnchor="text"/>
        <w:spacing w:after="0" w:line="965" w:lineRule="exact"/>
        <w:ind w:firstLine="708"/>
        <w:jc w:val="both"/>
        <w:textAlignment w:val="baseline"/>
        <w:rPr>
          <w:rFonts w:ascii="Times New Roman" w:eastAsia="Calibri" w:hAnsi="Times New Roman"/>
          <w:color w:val="000000"/>
          <w:position w:val="-13"/>
          <w:sz w:val="130"/>
          <w:szCs w:val="28"/>
        </w:rPr>
      </w:pPr>
      <w:r w:rsidRPr="001352F9">
        <w:rPr>
          <w:rFonts w:ascii="Times New Roman" w:eastAsia="Calibri" w:hAnsi="Times New Roman"/>
          <w:color w:val="000000"/>
          <w:position w:val="-13"/>
          <w:sz w:val="130"/>
          <w:szCs w:val="28"/>
        </w:rPr>
        <w:lastRenderedPageBreak/>
        <w:t>T</w:t>
      </w:r>
    </w:p>
    <w:p w:rsidR="007F57C1" w:rsidRPr="00BB7F5A" w:rsidRDefault="002737C0" w:rsidP="001352F9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ranslation of children`s literature is studied in detail by </w:t>
      </w:r>
      <w:r w:rsidR="00C607E7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the </w:t>
      </w:r>
      <w:r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Finnish translator Ritta Oittinen. </w:t>
      </w:r>
      <w:r w:rsidR="00E32826" w:rsidRPr="00BB7F5A">
        <w:rPr>
          <w:rFonts w:ascii="Times New Roman" w:eastAsia="Calibri" w:hAnsi="Times New Roman"/>
          <w:color w:val="000000"/>
          <w:sz w:val="28"/>
          <w:szCs w:val="28"/>
        </w:rPr>
        <w:t>She</w:t>
      </w:r>
      <w:r w:rsidR="00335E3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exam</w:t>
      </w:r>
      <w:r w:rsidR="00E32826" w:rsidRPr="00BB7F5A">
        <w:rPr>
          <w:rFonts w:ascii="Times New Roman" w:eastAsia="Calibri" w:hAnsi="Times New Roman"/>
          <w:color w:val="000000"/>
          <w:sz w:val="28"/>
          <w:szCs w:val="28"/>
        </w:rPr>
        <w:t>ines the reading process itself</w:t>
      </w:r>
      <w:r w:rsidR="00335E3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E32826" w:rsidRPr="00BB7F5A">
        <w:rPr>
          <w:rFonts w:ascii="Times New Roman" w:eastAsia="Calibri" w:hAnsi="Times New Roman"/>
          <w:color w:val="000000"/>
          <w:sz w:val="28"/>
          <w:szCs w:val="28"/>
        </w:rPr>
        <w:t>and</w:t>
      </w:r>
      <w:r w:rsidR="00335E3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pays attention to the strong children`s imagination. </w:t>
      </w:r>
      <w:r w:rsidR="00042C23" w:rsidRPr="00BB7F5A">
        <w:rPr>
          <w:rFonts w:ascii="Times New Roman" w:eastAsia="Calibri" w:hAnsi="Times New Roman"/>
          <w:color w:val="000000"/>
          <w:sz w:val="28"/>
          <w:szCs w:val="28"/>
        </w:rPr>
        <w:t>The translators of c</w:t>
      </w:r>
      <w:r w:rsidR="00335E33" w:rsidRPr="00BB7F5A">
        <w:rPr>
          <w:rFonts w:ascii="Times New Roman" w:eastAsia="Calibri" w:hAnsi="Times New Roman"/>
          <w:color w:val="000000"/>
          <w:sz w:val="28"/>
          <w:szCs w:val="28"/>
        </w:rPr>
        <w:t>hildren`s literature are readers</w:t>
      </w:r>
      <w:r w:rsidR="00042C2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as well</w:t>
      </w:r>
      <w:r w:rsidR="00335E33" w:rsidRPr="00BB7F5A">
        <w:rPr>
          <w:rFonts w:ascii="Times New Roman" w:eastAsia="Calibri" w:hAnsi="Times New Roman"/>
          <w:color w:val="000000"/>
          <w:sz w:val="28"/>
          <w:szCs w:val="28"/>
        </w:rPr>
        <w:t>, but unlike ch</w:t>
      </w:r>
      <w:r w:rsidR="00A103D4" w:rsidRPr="00BB7F5A">
        <w:rPr>
          <w:rFonts w:ascii="Times New Roman" w:eastAsia="Calibri" w:hAnsi="Times New Roman"/>
          <w:color w:val="000000"/>
          <w:sz w:val="28"/>
          <w:szCs w:val="28"/>
        </w:rPr>
        <w:t>ildren</w:t>
      </w:r>
      <w:r w:rsidR="006B5634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A103D4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they use their past</w:t>
      </w:r>
      <w:r w:rsidR="00335E3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childhood experience</w:t>
      </w:r>
      <w:r w:rsidR="00042C23" w:rsidRPr="00BB7F5A">
        <w:rPr>
          <w:rFonts w:ascii="Times New Roman" w:eastAsia="Calibri" w:hAnsi="Times New Roman"/>
          <w:color w:val="000000"/>
          <w:sz w:val="28"/>
          <w:szCs w:val="28"/>
        </w:rPr>
        <w:t>s</w:t>
      </w:r>
      <w:r w:rsidR="00335E3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. An important moment for translators is </w:t>
      </w:r>
      <w:r w:rsidR="00DD549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also </w:t>
      </w:r>
      <w:r w:rsidR="00335E3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the fact that a big part of </w:t>
      </w:r>
      <w:r w:rsidR="00DD549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the </w:t>
      </w:r>
      <w:r w:rsidR="00335E3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literature is read aloud and </w:t>
      </w:r>
      <w:r w:rsidR="00A103D4" w:rsidRPr="00BB7F5A">
        <w:rPr>
          <w:rFonts w:ascii="Times New Roman" w:eastAsia="Calibri" w:hAnsi="Times New Roman"/>
          <w:color w:val="000000"/>
          <w:sz w:val="28"/>
          <w:szCs w:val="28"/>
        </w:rPr>
        <w:t>the translated text has</w:t>
      </w:r>
      <w:r w:rsidR="00335E3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to sound vividly and interesting to </w:t>
      </w:r>
      <w:r w:rsidR="00A103D4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the </w:t>
      </w:r>
      <w:r w:rsidR="00335E3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young listener (Oittinen 2000:32). </w:t>
      </w:r>
    </w:p>
    <w:p w:rsidR="007553B2" w:rsidRPr="00BB7F5A" w:rsidRDefault="004336CB" w:rsidP="002B07D3">
      <w:pPr>
        <w:keepNext/>
        <w:framePr w:dropCap="drop" w:lines="3" w:wrap="around" w:vAnchor="text" w:hAnchor="text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position w:val="-4"/>
          <w:sz w:val="28"/>
          <w:szCs w:val="28"/>
        </w:rPr>
      </w:pPr>
      <w:r w:rsidRPr="00BB7F5A">
        <w:rPr>
          <w:rFonts w:ascii="Times New Roman" w:hAnsi="Times New Roman"/>
          <w:color w:val="000000"/>
          <w:position w:val="-4"/>
          <w:sz w:val="28"/>
          <w:szCs w:val="28"/>
        </w:rPr>
        <w:t xml:space="preserve">To </w:t>
      </w:r>
    </w:p>
    <w:p w:rsidR="0010245C" w:rsidRPr="00BB7F5A" w:rsidRDefault="00C05CAB" w:rsidP="00DD549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7F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6CB" w:rsidRPr="00BB7F5A">
        <w:rPr>
          <w:rFonts w:ascii="Times New Roman" w:hAnsi="Times New Roman"/>
          <w:color w:val="000000"/>
          <w:sz w:val="28"/>
          <w:szCs w:val="28"/>
        </w:rPr>
        <w:t xml:space="preserve">illustrate some of the typical difficulties in </w:t>
      </w:r>
      <w:r w:rsidR="00AC6E07" w:rsidRPr="00BB7F5A">
        <w:rPr>
          <w:rFonts w:ascii="Times New Roman" w:hAnsi="Times New Roman"/>
          <w:color w:val="000000"/>
          <w:sz w:val="28"/>
          <w:szCs w:val="28"/>
        </w:rPr>
        <w:t xml:space="preserve">the </w:t>
      </w:r>
      <w:r w:rsidR="004336CB" w:rsidRPr="00BB7F5A">
        <w:rPr>
          <w:rFonts w:ascii="Times New Roman" w:hAnsi="Times New Roman"/>
          <w:color w:val="000000"/>
          <w:sz w:val="28"/>
          <w:szCs w:val="28"/>
        </w:rPr>
        <w:t>translation of children`s lit</w:t>
      </w:r>
      <w:r w:rsidR="00AC6E07" w:rsidRPr="00BB7F5A">
        <w:rPr>
          <w:rFonts w:ascii="Times New Roman" w:hAnsi="Times New Roman"/>
          <w:color w:val="000000"/>
          <w:sz w:val="28"/>
          <w:szCs w:val="28"/>
        </w:rPr>
        <w:t>erature I will give examples of problems and ways for</w:t>
      </w:r>
      <w:r w:rsidR="004336CB" w:rsidRPr="00BB7F5A">
        <w:rPr>
          <w:rFonts w:ascii="Times New Roman" w:hAnsi="Times New Roman"/>
          <w:color w:val="000000"/>
          <w:sz w:val="28"/>
          <w:szCs w:val="28"/>
        </w:rPr>
        <w:t xml:space="preserve"> solving </w:t>
      </w:r>
      <w:r w:rsidR="00AC6E07" w:rsidRPr="00BB7F5A">
        <w:rPr>
          <w:rFonts w:ascii="Times New Roman" w:hAnsi="Times New Roman"/>
          <w:color w:val="000000"/>
          <w:sz w:val="28"/>
          <w:szCs w:val="28"/>
        </w:rPr>
        <w:t xml:space="preserve">them </w:t>
      </w:r>
      <w:r w:rsidR="004336CB" w:rsidRPr="00BB7F5A">
        <w:rPr>
          <w:rFonts w:ascii="Times New Roman" w:hAnsi="Times New Roman"/>
          <w:color w:val="000000"/>
          <w:sz w:val="28"/>
          <w:szCs w:val="28"/>
        </w:rPr>
        <w:t>from my translation o</w:t>
      </w:r>
      <w:r w:rsidR="00AC6E07" w:rsidRPr="00BB7F5A">
        <w:rPr>
          <w:rFonts w:ascii="Times New Roman" w:hAnsi="Times New Roman"/>
          <w:color w:val="000000"/>
          <w:sz w:val="28"/>
          <w:szCs w:val="28"/>
        </w:rPr>
        <w:t xml:space="preserve">f </w:t>
      </w:r>
      <w:r w:rsidR="00AC6E07" w:rsidRPr="00BB7F5A">
        <w:rPr>
          <w:rFonts w:ascii="Times New Roman" w:hAnsi="Times New Roman"/>
          <w:i/>
          <w:iCs/>
          <w:color w:val="000000"/>
          <w:sz w:val="28"/>
          <w:szCs w:val="28"/>
        </w:rPr>
        <w:t>Dorothy and the Wizard in Oz</w:t>
      </w:r>
      <w:r w:rsidR="004336CB" w:rsidRPr="00BB7F5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251BB" w:rsidRPr="00BB7F5A">
        <w:rPr>
          <w:rFonts w:ascii="Times New Roman" w:hAnsi="Times New Roman"/>
          <w:color w:val="000000"/>
          <w:sz w:val="28"/>
          <w:szCs w:val="28"/>
        </w:rPr>
        <w:t xml:space="preserve">For my translation and analysis I chose the fourth book of </w:t>
      </w:r>
      <w:r w:rsidR="00AC6E07" w:rsidRPr="00BB7F5A">
        <w:rPr>
          <w:rFonts w:ascii="Times New Roman" w:hAnsi="Times New Roman"/>
          <w:color w:val="000000"/>
          <w:sz w:val="28"/>
          <w:szCs w:val="28"/>
        </w:rPr>
        <w:t>the series</w:t>
      </w:r>
      <w:r w:rsidR="00970C42">
        <w:rPr>
          <w:rFonts w:ascii="Times New Roman" w:hAnsi="Times New Roman"/>
          <w:color w:val="000000"/>
          <w:sz w:val="28"/>
          <w:szCs w:val="28"/>
        </w:rPr>
        <w:t>,</w:t>
      </w:r>
      <w:r w:rsidR="00C251BB" w:rsidRPr="00BB7F5A">
        <w:rPr>
          <w:rFonts w:ascii="Times New Roman" w:hAnsi="Times New Roman"/>
          <w:color w:val="000000"/>
          <w:sz w:val="28"/>
          <w:szCs w:val="28"/>
        </w:rPr>
        <w:t xml:space="preserve"> which hasn`t been tra</w:t>
      </w:r>
      <w:r w:rsidR="00BB7F5A">
        <w:rPr>
          <w:rFonts w:ascii="Times New Roman" w:hAnsi="Times New Roman"/>
          <w:color w:val="000000"/>
          <w:sz w:val="28"/>
          <w:szCs w:val="28"/>
        </w:rPr>
        <w:t xml:space="preserve">nslated in Bulgaria until now. </w:t>
      </w:r>
      <w:r w:rsidR="0098098A" w:rsidRPr="00BB7F5A">
        <w:rPr>
          <w:rFonts w:ascii="Times New Roman" w:hAnsi="Times New Roman"/>
          <w:color w:val="000000"/>
          <w:sz w:val="28"/>
          <w:szCs w:val="28"/>
        </w:rPr>
        <w:t>I compare</w:t>
      </w:r>
      <w:r w:rsidR="003E3ED8">
        <w:rPr>
          <w:rFonts w:ascii="Times New Roman" w:hAnsi="Times New Roman"/>
          <w:color w:val="000000"/>
          <w:sz w:val="28"/>
          <w:szCs w:val="28"/>
        </w:rPr>
        <w:t>d</w:t>
      </w:r>
      <w:r w:rsidR="0098098A" w:rsidRPr="00BB7F5A">
        <w:rPr>
          <w:rFonts w:ascii="Times New Roman" w:hAnsi="Times New Roman"/>
          <w:color w:val="000000"/>
          <w:sz w:val="28"/>
          <w:szCs w:val="28"/>
        </w:rPr>
        <w:t xml:space="preserve"> all of my choices with the Russian translation of the book.</w:t>
      </w:r>
    </w:p>
    <w:p w:rsidR="00DD5493" w:rsidRPr="00BB7F5A" w:rsidRDefault="00DD5493" w:rsidP="007807BC">
      <w:pPr>
        <w:spacing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B7F5A">
        <w:rPr>
          <w:rFonts w:ascii="Times New Roman" w:eastAsia="Calibri" w:hAnsi="Times New Roman"/>
          <w:b/>
          <w:color w:val="000000"/>
          <w:sz w:val="28"/>
          <w:szCs w:val="28"/>
        </w:rPr>
        <w:t>Title Translation</w:t>
      </w:r>
    </w:p>
    <w:p w:rsidR="00BB7F5A" w:rsidRPr="001352F9" w:rsidRDefault="007E73A5" w:rsidP="002B07D3">
      <w:pPr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B7F5A">
        <w:rPr>
          <w:rFonts w:ascii="Times New Roman" w:eastAsia="Calibri" w:hAnsi="Times New Roman"/>
          <w:color w:val="000000"/>
          <w:sz w:val="28"/>
          <w:szCs w:val="28"/>
        </w:rPr>
        <w:tab/>
      </w:r>
      <w:r w:rsidR="00130985" w:rsidRPr="00BB7F5A">
        <w:rPr>
          <w:rFonts w:ascii="Times New Roman" w:eastAsia="Calibri" w:hAnsi="Times New Roman"/>
          <w:color w:val="000000"/>
          <w:sz w:val="28"/>
          <w:szCs w:val="28"/>
        </w:rPr>
        <w:t>The original title of the novel is</w:t>
      </w:r>
      <w:r w:rsidR="0037418B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  <w:r w:rsidRPr="00D70BE3">
        <w:rPr>
          <w:rFonts w:ascii="Times New Roman" w:eastAsia="Calibri" w:hAnsi="Times New Roman"/>
          <w:color w:val="000000"/>
          <w:sz w:val="24"/>
          <w:szCs w:val="24"/>
        </w:rPr>
        <w:t>1)</w:t>
      </w:r>
      <w:r w:rsidRPr="00BB7F5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>Dorothy an</w:t>
      </w:r>
      <w:r w:rsidR="007807BC"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>d the Wizard in Oz</w:t>
      </w:r>
      <w:r w:rsidRPr="00BB7F5A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30985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which can be translated as </w:t>
      </w:r>
      <w:r w:rsidRPr="00D70BE3">
        <w:rPr>
          <w:rFonts w:ascii="Times New Roman" w:eastAsia="Calibri" w:hAnsi="Times New Roman"/>
          <w:i/>
          <w:color w:val="000000"/>
          <w:sz w:val="24"/>
          <w:szCs w:val="24"/>
        </w:rPr>
        <w:t xml:space="preserve">Дороти и Вълшебникът в </w:t>
      </w:r>
      <w:r w:rsidR="001352F9" w:rsidRPr="00D70BE3">
        <w:rPr>
          <w:rFonts w:ascii="Times New Roman" w:eastAsia="Calibri" w:hAnsi="Times New Roman"/>
          <w:i/>
          <w:color w:val="000000"/>
          <w:sz w:val="24"/>
          <w:szCs w:val="24"/>
          <w:lang w:val="bg-BG"/>
        </w:rPr>
        <w:t>Оз</w:t>
      </w:r>
      <w:r w:rsidR="0098098A" w:rsidRPr="00BB7F5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8098A" w:rsidRPr="00BB7F5A">
        <w:rPr>
          <w:rFonts w:ascii="Times New Roman" w:eastAsia="Calibri" w:hAnsi="Times New Roman"/>
          <w:color w:val="000000"/>
          <w:sz w:val="28"/>
          <w:szCs w:val="28"/>
        </w:rPr>
        <w:t>but</w:t>
      </w:r>
      <w:r w:rsidR="00130985" w:rsidRPr="00BB7F5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8098A" w:rsidRPr="00BB7F5A">
        <w:rPr>
          <w:rFonts w:ascii="Times New Roman" w:eastAsia="Calibri" w:hAnsi="Times New Roman"/>
          <w:color w:val="000000"/>
          <w:sz w:val="28"/>
          <w:szCs w:val="28"/>
        </w:rPr>
        <w:t>it</w:t>
      </w:r>
      <w:r w:rsidR="00130985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doesn’t give </w:t>
      </w:r>
      <w:r w:rsidR="007807BC" w:rsidRPr="00BB7F5A">
        <w:rPr>
          <w:rFonts w:ascii="Times New Roman" w:eastAsia="Calibri" w:hAnsi="Times New Roman"/>
          <w:color w:val="000000"/>
          <w:sz w:val="28"/>
          <w:szCs w:val="28"/>
        </w:rPr>
        <w:t>a clear picture of who or what this</w:t>
      </w:r>
      <w:r w:rsidR="00130985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Oz is</w:t>
      </w:r>
      <w:r w:rsidR="00970C42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130985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To avoid </w:t>
      </w:r>
      <w:r w:rsidR="00970C42">
        <w:rPr>
          <w:rFonts w:ascii="Times New Roman" w:eastAsia="Calibri" w:hAnsi="Times New Roman"/>
          <w:color w:val="000000"/>
          <w:sz w:val="28"/>
          <w:szCs w:val="28"/>
        </w:rPr>
        <w:t>this problem</w:t>
      </w:r>
      <w:r w:rsidR="00130985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I a</w:t>
      </w:r>
      <w:r w:rsidR="004B1AA0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dded that </w:t>
      </w:r>
      <w:r w:rsidR="00EB4FAD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Oz </w:t>
      </w:r>
      <w:r w:rsidR="004B1AA0" w:rsidRPr="00BB7F5A">
        <w:rPr>
          <w:rFonts w:ascii="Times New Roman" w:eastAsia="Calibri" w:hAnsi="Times New Roman"/>
          <w:color w:val="000000"/>
          <w:sz w:val="28"/>
          <w:szCs w:val="28"/>
        </w:rPr>
        <w:t>is a country. So</w:t>
      </w:r>
      <w:r w:rsidR="00130985" w:rsidRPr="00970C4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30985" w:rsidRPr="00BB7F5A">
        <w:rPr>
          <w:rFonts w:ascii="Times New Roman" w:eastAsia="Calibri" w:hAnsi="Times New Roman"/>
          <w:color w:val="000000"/>
          <w:sz w:val="28"/>
          <w:szCs w:val="28"/>
        </w:rPr>
        <w:t>my</w:t>
      </w:r>
      <w:r w:rsidR="00130985" w:rsidRPr="00970C4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30985" w:rsidRPr="00BB7F5A">
        <w:rPr>
          <w:rFonts w:ascii="Times New Roman" w:eastAsia="Calibri" w:hAnsi="Times New Roman"/>
          <w:color w:val="000000"/>
          <w:sz w:val="28"/>
          <w:szCs w:val="28"/>
        </w:rPr>
        <w:t>version</w:t>
      </w:r>
      <w:r w:rsidR="00130985" w:rsidRPr="00970C4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30985" w:rsidRPr="00BB7F5A">
        <w:rPr>
          <w:rFonts w:ascii="Times New Roman" w:eastAsia="Calibri" w:hAnsi="Times New Roman"/>
          <w:color w:val="000000"/>
          <w:sz w:val="28"/>
          <w:szCs w:val="28"/>
        </w:rPr>
        <w:t>is</w:t>
      </w:r>
      <w:r w:rsidR="00130985" w:rsidRPr="00970C42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>„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  <w:lang w:val="ru-RU"/>
        </w:rPr>
        <w:t>Дороти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 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  <w:lang w:val="ru-RU"/>
        </w:rPr>
        <w:t>и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 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  <w:lang w:val="ru-RU"/>
        </w:rPr>
        <w:t>Вълшебникът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 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  <w:lang w:val="ru-RU"/>
        </w:rPr>
        <w:t>в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 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  <w:lang w:val="ru-RU"/>
        </w:rPr>
        <w:t>страната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 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  <w:lang w:val="ru-RU"/>
        </w:rPr>
        <w:t>на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 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  <w:lang w:val="ru-RU"/>
        </w:rPr>
        <w:t>Оз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>”</w:t>
      </w:r>
      <w:r w:rsidR="001352F9"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 </w:t>
      </w:r>
      <w:r w:rsidR="001352F9" w:rsidRPr="00D70BE3">
        <w:rPr>
          <w:rFonts w:ascii="Times New Roman" w:eastAsia="Calibri" w:hAnsi="Times New Roman"/>
          <w:i/>
          <w:color w:val="000000"/>
          <w:sz w:val="24"/>
          <w:szCs w:val="24"/>
        </w:rPr>
        <w:t>(Dorothy and the Wizard in tha Land of Oz)</w:t>
      </w:r>
      <w:r w:rsidRPr="00D70BE3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130985" w:rsidRPr="00970C4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30985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I borrowed the idea from </w:t>
      </w:r>
      <w:r w:rsidR="004B1AA0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the </w:t>
      </w:r>
      <w:r w:rsidR="00130985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Russian translation: </w:t>
      </w:r>
      <w:r w:rsidRPr="00D70BE3">
        <w:rPr>
          <w:rFonts w:ascii="Times New Roman" w:eastAsia="Calibri" w:hAnsi="Times New Roman"/>
          <w:color w:val="000000"/>
          <w:sz w:val="24"/>
          <w:szCs w:val="24"/>
        </w:rPr>
        <w:t>„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>Дороти и Волшебник в Стране Оз”</w:t>
      </w:r>
      <w:r w:rsidRPr="00D70BE3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7E73A5" w:rsidRPr="00BB7F5A" w:rsidRDefault="00130985" w:rsidP="002B07D3">
      <w:pPr>
        <w:spacing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B7F5A">
        <w:rPr>
          <w:rFonts w:ascii="Times New Roman" w:eastAsia="Calibri" w:hAnsi="Times New Roman"/>
          <w:b/>
          <w:color w:val="000000"/>
          <w:sz w:val="28"/>
          <w:szCs w:val="28"/>
        </w:rPr>
        <w:t xml:space="preserve">Wizard or </w:t>
      </w:r>
      <w:r w:rsidR="003F2AB0" w:rsidRPr="00BB7F5A">
        <w:rPr>
          <w:rFonts w:ascii="Times New Roman" w:eastAsia="Calibri" w:hAnsi="Times New Roman"/>
          <w:b/>
          <w:color w:val="000000"/>
          <w:sz w:val="28"/>
          <w:szCs w:val="28"/>
        </w:rPr>
        <w:t>Sorcerer</w:t>
      </w:r>
    </w:p>
    <w:p w:rsidR="007E73A5" w:rsidRPr="00D70BE3" w:rsidRDefault="007E73A5" w:rsidP="001352F9">
      <w:pPr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B7F5A">
        <w:rPr>
          <w:rFonts w:ascii="Times New Roman" w:eastAsia="Calibri" w:hAnsi="Times New Roman"/>
          <w:color w:val="000000"/>
          <w:sz w:val="28"/>
          <w:szCs w:val="28"/>
        </w:rPr>
        <w:tab/>
      </w:r>
      <w:r w:rsidR="00C70B02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Another less </w:t>
      </w:r>
      <w:r w:rsidR="004B1AA0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than </w:t>
      </w:r>
      <w:r w:rsidR="00C70B02" w:rsidRPr="00BB7F5A">
        <w:rPr>
          <w:rFonts w:ascii="Times New Roman" w:eastAsia="Calibri" w:hAnsi="Times New Roman"/>
          <w:color w:val="000000"/>
          <w:sz w:val="28"/>
          <w:szCs w:val="28"/>
        </w:rPr>
        <w:t>easy ta</w:t>
      </w:r>
      <w:r w:rsidR="004B1AA0" w:rsidRPr="00BB7F5A">
        <w:rPr>
          <w:rFonts w:ascii="Times New Roman" w:eastAsia="Calibri" w:hAnsi="Times New Roman"/>
          <w:color w:val="000000"/>
          <w:sz w:val="28"/>
          <w:szCs w:val="28"/>
        </w:rPr>
        <w:t>sk turned out to be the choice of</w:t>
      </w:r>
      <w:r w:rsidR="00C70B02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words</w:t>
      </w:r>
      <w:r w:rsidR="004B1AA0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for</w:t>
      </w:r>
      <w:r w:rsidR="00C70B02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“wizard” and “</w:t>
      </w:r>
      <w:r w:rsidR="003F2AB0" w:rsidRPr="00BB7F5A">
        <w:rPr>
          <w:rFonts w:ascii="Times New Roman" w:eastAsia="Calibri" w:hAnsi="Times New Roman"/>
          <w:color w:val="000000"/>
          <w:sz w:val="28"/>
          <w:szCs w:val="28"/>
        </w:rPr>
        <w:t>sorcerer</w:t>
      </w:r>
      <w:r w:rsidR="00C70B02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”. The choice was difficult because </w:t>
      </w:r>
      <w:r w:rsidR="004B1AA0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the </w:t>
      </w:r>
      <w:r w:rsidR="00C70B02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first book of the series, even though </w:t>
      </w:r>
      <w:r w:rsidR="007870C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translated by one person, in </w:t>
      </w:r>
      <w:r w:rsidR="004B1AA0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its </w:t>
      </w:r>
      <w:r w:rsidR="007870C3" w:rsidRPr="00BB7F5A">
        <w:rPr>
          <w:rFonts w:ascii="Times New Roman" w:eastAsia="Calibri" w:hAnsi="Times New Roman"/>
          <w:color w:val="000000"/>
          <w:sz w:val="28"/>
          <w:szCs w:val="28"/>
        </w:rPr>
        <w:t>diffe</w:t>
      </w:r>
      <w:r w:rsidR="004B1AA0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rent editions was published </w:t>
      </w:r>
      <w:r w:rsidR="00EB4FAD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both </w:t>
      </w:r>
      <w:r w:rsidR="004B1AA0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as </w:t>
      </w:r>
      <w:r w:rsidR="007870C3" w:rsidRPr="00BB7F5A">
        <w:rPr>
          <w:rFonts w:ascii="Times New Roman" w:eastAsia="Calibri" w:hAnsi="Times New Roman"/>
          <w:i/>
          <w:iCs/>
          <w:color w:val="000000"/>
          <w:sz w:val="28"/>
          <w:szCs w:val="28"/>
        </w:rPr>
        <w:t>The Wizard of Oz</w:t>
      </w:r>
      <w:r w:rsidR="004B1AA0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and </w:t>
      </w:r>
      <w:proofErr w:type="gramStart"/>
      <w:r w:rsidR="007870C3" w:rsidRPr="00BB7F5A">
        <w:rPr>
          <w:rFonts w:ascii="Times New Roman" w:eastAsia="Calibri" w:hAnsi="Times New Roman"/>
          <w:i/>
          <w:iCs/>
          <w:color w:val="000000"/>
          <w:sz w:val="28"/>
          <w:szCs w:val="28"/>
        </w:rPr>
        <w:t>The</w:t>
      </w:r>
      <w:proofErr w:type="gramEnd"/>
      <w:r w:rsidR="007870C3" w:rsidRPr="00BB7F5A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</w:t>
      </w:r>
      <w:r w:rsidR="00DE2DFE" w:rsidRPr="00BB7F5A">
        <w:rPr>
          <w:rFonts w:ascii="Times New Roman" w:eastAsia="Calibri" w:hAnsi="Times New Roman"/>
          <w:i/>
          <w:iCs/>
          <w:color w:val="000000"/>
          <w:sz w:val="28"/>
          <w:szCs w:val="28"/>
        </w:rPr>
        <w:t>Sorcerer</w:t>
      </w:r>
      <w:r w:rsidR="007870C3" w:rsidRPr="00BB7F5A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of Oz</w:t>
      </w:r>
      <w:r w:rsidR="007870C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98098A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I looked up in Google </w:t>
      </w:r>
      <w:r w:rsidR="00BB7F5A" w:rsidRPr="00BB7F5A">
        <w:rPr>
          <w:rFonts w:ascii="Times New Roman" w:eastAsia="Calibri" w:hAnsi="Times New Roman"/>
          <w:color w:val="000000"/>
          <w:sz w:val="28"/>
          <w:szCs w:val="28"/>
        </w:rPr>
        <w:t>and f</w:t>
      </w:r>
      <w:r w:rsidR="00970C42">
        <w:rPr>
          <w:rFonts w:ascii="Times New Roman" w:eastAsia="Calibri" w:hAnsi="Times New Roman"/>
          <w:color w:val="000000"/>
          <w:sz w:val="28"/>
          <w:szCs w:val="28"/>
        </w:rPr>
        <w:t>ou</w:t>
      </w:r>
      <w:r w:rsidR="00BB7F5A" w:rsidRPr="00BB7F5A">
        <w:rPr>
          <w:rFonts w:ascii="Times New Roman" w:eastAsia="Calibri" w:hAnsi="Times New Roman"/>
          <w:color w:val="000000"/>
          <w:sz w:val="28"/>
          <w:szCs w:val="28"/>
        </w:rPr>
        <w:t>nd out that</w:t>
      </w:r>
      <w:r w:rsidR="004B1AA0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F757A4" w:rsidRPr="00BB7F5A">
        <w:rPr>
          <w:rFonts w:ascii="Times New Roman" w:eastAsia="Calibri" w:hAnsi="Times New Roman"/>
          <w:color w:val="000000"/>
          <w:sz w:val="28"/>
          <w:szCs w:val="28"/>
        </w:rPr>
        <w:t>“</w:t>
      </w:r>
      <w:r w:rsidR="00DE2DFE" w:rsidRPr="00BB7F5A">
        <w:rPr>
          <w:rFonts w:ascii="Times New Roman" w:eastAsia="Calibri" w:hAnsi="Times New Roman"/>
          <w:color w:val="000000"/>
          <w:sz w:val="28"/>
          <w:szCs w:val="28"/>
        </w:rPr>
        <w:t>bad</w:t>
      </w:r>
      <w:r w:rsidR="00F757A4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sorceress” and</w:t>
      </w:r>
      <w:r w:rsidR="004B1AA0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F757A4" w:rsidRPr="00BB7F5A">
        <w:rPr>
          <w:rFonts w:ascii="Times New Roman" w:eastAsia="Calibri" w:hAnsi="Times New Roman"/>
          <w:color w:val="000000"/>
          <w:sz w:val="28"/>
          <w:szCs w:val="28"/>
        </w:rPr>
        <w:t>“good</w:t>
      </w:r>
      <w:r w:rsidR="004B1AA0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wizard” are much more popular</w:t>
      </w:r>
      <w:r w:rsidR="00BB7F5A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that “good sorcerer” and “bad wizard”</w:t>
      </w:r>
      <w:r w:rsidR="004B1AA0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DE2DFE" w:rsidRPr="00BB7F5A">
        <w:rPr>
          <w:rFonts w:ascii="Times New Roman" w:eastAsia="Calibri" w:hAnsi="Times New Roman"/>
          <w:color w:val="000000"/>
          <w:sz w:val="28"/>
          <w:szCs w:val="28"/>
        </w:rPr>
        <w:t>So</w:t>
      </w:r>
      <w:r w:rsidR="00F757A4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F757A4" w:rsidRPr="00BB7F5A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the small person of the circus became </w:t>
      </w:r>
      <w:r w:rsidR="00335E41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a </w:t>
      </w:r>
      <w:r w:rsidR="00970C42" w:rsidRPr="00970C42">
        <w:rPr>
          <w:rFonts w:ascii="Times New Roman" w:eastAsia="Calibri" w:hAnsi="Times New Roman"/>
          <w:i/>
          <w:color w:val="000000"/>
          <w:sz w:val="28"/>
          <w:szCs w:val="28"/>
          <w:lang w:val="bg-BG"/>
        </w:rPr>
        <w:t>вълшебник</w:t>
      </w:r>
      <w:r w:rsidR="001352F9">
        <w:rPr>
          <w:rFonts w:ascii="Times New Roman" w:eastAsia="Calibri" w:hAnsi="Times New Roman"/>
          <w:i/>
          <w:color w:val="000000"/>
          <w:sz w:val="28"/>
          <w:szCs w:val="28"/>
        </w:rPr>
        <w:t xml:space="preserve"> (wizard)</w:t>
      </w:r>
      <w:r w:rsidR="00F757A4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and the adviser </w:t>
      </w:r>
      <w:r w:rsidR="00EC22ED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from the </w:t>
      </w:r>
      <w:r w:rsidR="00E3157D" w:rsidRPr="00BB7F5A">
        <w:rPr>
          <w:rFonts w:ascii="Times New Roman" w:eastAsia="Calibri" w:hAnsi="Times New Roman"/>
          <w:color w:val="000000"/>
          <w:sz w:val="28"/>
          <w:szCs w:val="28"/>
        </w:rPr>
        <w:t>Vegetable</w:t>
      </w:r>
      <w:r w:rsidR="00EC22ED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kingdom –</w:t>
      </w:r>
      <w:r w:rsidR="00DE2DFE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70C42" w:rsidRPr="00970C42">
        <w:rPr>
          <w:rFonts w:ascii="Times New Roman" w:eastAsia="Calibri" w:hAnsi="Times New Roman"/>
          <w:i/>
          <w:color w:val="000000"/>
          <w:sz w:val="28"/>
          <w:szCs w:val="28"/>
          <w:lang w:val="bg-BG"/>
        </w:rPr>
        <w:t>магьосник</w:t>
      </w:r>
      <w:r w:rsidR="001352F9">
        <w:rPr>
          <w:rFonts w:ascii="Times New Roman" w:eastAsia="Calibri" w:hAnsi="Times New Roman"/>
          <w:i/>
          <w:color w:val="000000"/>
          <w:sz w:val="28"/>
          <w:szCs w:val="28"/>
        </w:rPr>
        <w:t xml:space="preserve"> (sorcerer)</w:t>
      </w:r>
      <w:r w:rsidR="00EC22ED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. In </w:t>
      </w:r>
      <w:r w:rsidR="00335E41" w:rsidRPr="00BB7F5A">
        <w:rPr>
          <w:rFonts w:ascii="Times New Roman" w:eastAsia="Calibri" w:hAnsi="Times New Roman"/>
          <w:color w:val="000000"/>
          <w:sz w:val="28"/>
          <w:szCs w:val="28"/>
        </w:rPr>
        <w:t>the Russian translation a</w:t>
      </w:r>
      <w:r w:rsidR="00EC22ED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similar differentiation </w:t>
      </w:r>
      <w:r w:rsidR="00335E41" w:rsidRPr="00BB7F5A">
        <w:rPr>
          <w:rFonts w:ascii="Times New Roman" w:eastAsia="Calibri" w:hAnsi="Times New Roman"/>
          <w:color w:val="000000"/>
          <w:sz w:val="28"/>
          <w:szCs w:val="28"/>
        </w:rPr>
        <w:t>was used</w:t>
      </w:r>
      <w:r w:rsidR="00EC22ED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  <w:r w:rsidR="00B24386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D70BE3">
        <w:rPr>
          <w:rFonts w:ascii="Times New Roman" w:eastAsia="Calibri" w:hAnsi="Times New Roman"/>
          <w:color w:val="000000"/>
          <w:sz w:val="24"/>
          <w:szCs w:val="24"/>
        </w:rPr>
        <w:t xml:space="preserve">2) </w:t>
      </w:r>
      <w:r w:rsidRPr="00D70BE3">
        <w:rPr>
          <w:rFonts w:ascii="Times New Roman" w:eastAsia="Calibri" w:hAnsi="Times New Roman"/>
          <w:color w:val="000000"/>
          <w:sz w:val="24"/>
          <w:szCs w:val="24"/>
        </w:rPr>
        <w:tab/>
        <w:t>„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  <w:lang w:val="ru-RU"/>
        </w:rPr>
        <w:t>Пристигането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 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  <w:lang w:val="ru-RU"/>
        </w:rPr>
        <w:t>на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 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  <w:lang w:val="ru-RU"/>
        </w:rPr>
        <w:t>Вълшебника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>”</w:t>
      </w:r>
    </w:p>
    <w:p w:rsidR="007E73A5" w:rsidRPr="00D70BE3" w:rsidRDefault="007E73A5" w:rsidP="001352F9">
      <w:pPr>
        <w:spacing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lang w:val="ru-RU"/>
        </w:rPr>
      </w:pP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ab/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ab/>
      </w:r>
      <w:r w:rsidR="00B24386"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ab/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  <w:lang w:val="ru-RU"/>
        </w:rPr>
        <w:t>„Появление Волшебника”</w:t>
      </w:r>
    </w:p>
    <w:p w:rsidR="007E73A5" w:rsidRPr="00D70BE3" w:rsidRDefault="007E73A5" w:rsidP="001352F9">
      <w:pPr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70BE3">
        <w:rPr>
          <w:rFonts w:ascii="Times New Roman" w:eastAsia="Calibri" w:hAnsi="Times New Roman"/>
          <w:color w:val="000000"/>
          <w:sz w:val="24"/>
          <w:szCs w:val="24"/>
          <w:lang w:val="ru-RU"/>
        </w:rPr>
        <w:tab/>
      </w:r>
      <w:r w:rsidRPr="00D70BE3">
        <w:rPr>
          <w:rFonts w:ascii="Times New Roman" w:eastAsia="Calibri" w:hAnsi="Times New Roman"/>
          <w:color w:val="000000"/>
          <w:sz w:val="24"/>
          <w:szCs w:val="24"/>
          <w:lang w:val="ru-RU"/>
        </w:rPr>
        <w:tab/>
      </w:r>
      <w:r w:rsidR="00B24386" w:rsidRPr="00D70BE3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>„The Arrival of the Wizard”</w:t>
      </w:r>
    </w:p>
    <w:p w:rsidR="007E73A5" w:rsidRPr="00970C42" w:rsidRDefault="00706609" w:rsidP="002B07D3">
      <w:pPr>
        <w:spacing w:line="240" w:lineRule="auto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 w:rsidRPr="00BB7F5A">
        <w:rPr>
          <w:rFonts w:ascii="Times New Roman" w:eastAsia="Calibri" w:hAnsi="Times New Roman"/>
          <w:b/>
          <w:color w:val="000000"/>
          <w:sz w:val="28"/>
          <w:szCs w:val="28"/>
        </w:rPr>
        <w:t>Translation of Character`s N</w:t>
      </w:r>
      <w:r w:rsidR="00E3157D" w:rsidRPr="00BB7F5A">
        <w:rPr>
          <w:rFonts w:ascii="Times New Roman" w:eastAsia="Calibri" w:hAnsi="Times New Roman"/>
          <w:b/>
          <w:color w:val="000000"/>
          <w:sz w:val="28"/>
          <w:szCs w:val="28"/>
        </w:rPr>
        <w:t>ames</w:t>
      </w:r>
    </w:p>
    <w:p w:rsidR="007E73A5" w:rsidRPr="00BB7F5A" w:rsidRDefault="007E73A5" w:rsidP="00496FE1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B7F5A">
        <w:rPr>
          <w:rFonts w:ascii="Times New Roman" w:eastAsia="Calibri" w:hAnsi="Times New Roman"/>
          <w:color w:val="000000"/>
          <w:sz w:val="28"/>
          <w:szCs w:val="28"/>
        </w:rPr>
        <w:tab/>
      </w:r>
      <w:r w:rsidR="00E3157D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One of the biggest difficulties for me was the translation of </w:t>
      </w:r>
      <w:r w:rsidR="005D3A9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the </w:t>
      </w:r>
      <w:r w:rsidR="00E3157D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names of </w:t>
      </w:r>
      <w:r w:rsidR="005D3A9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the </w:t>
      </w:r>
      <w:r w:rsidR="00E3157D" w:rsidRPr="00BB7F5A">
        <w:rPr>
          <w:rFonts w:ascii="Times New Roman" w:eastAsia="Calibri" w:hAnsi="Times New Roman"/>
          <w:color w:val="000000"/>
          <w:sz w:val="28"/>
          <w:szCs w:val="28"/>
        </w:rPr>
        <w:t>characters</w:t>
      </w:r>
      <w:r w:rsidR="005D3A9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from the Vegetable </w:t>
      </w:r>
      <w:r w:rsidR="00BB7F5A" w:rsidRPr="00BB7F5A">
        <w:rPr>
          <w:rFonts w:ascii="Times New Roman" w:eastAsia="Calibri" w:hAnsi="Times New Roman"/>
          <w:color w:val="000000"/>
          <w:sz w:val="28"/>
          <w:szCs w:val="28"/>
        </w:rPr>
        <w:t>kingdom</w:t>
      </w:r>
      <w:r w:rsidR="00E3157D" w:rsidRPr="00BB7F5A">
        <w:rPr>
          <w:rFonts w:ascii="Times New Roman" w:eastAsia="Calibri" w:hAnsi="Times New Roman"/>
          <w:color w:val="000000"/>
          <w:sz w:val="28"/>
          <w:szCs w:val="28"/>
        </w:rPr>
        <w:t>. In the original</w:t>
      </w:r>
      <w:r w:rsidR="00496FE1" w:rsidRPr="00BB7F5A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E3157D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they are called “Mangaboo”</w:t>
      </w:r>
      <w:r w:rsidR="00970C42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E3157D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In </w:t>
      </w:r>
      <w:r w:rsidR="005D3A9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the </w:t>
      </w:r>
      <w:r w:rsidR="00E3157D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Russian translation </w:t>
      </w:r>
      <w:r w:rsidR="005D3A9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the </w:t>
      </w:r>
      <w:r w:rsidR="00E3157D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characters are translated as </w:t>
      </w:r>
      <w:r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„Мангабуки”. </w:t>
      </w:r>
      <w:r w:rsidR="00E3157D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But for me this word </w:t>
      </w:r>
      <w:r w:rsidR="005D3A93" w:rsidRPr="00BB7F5A">
        <w:rPr>
          <w:rFonts w:ascii="Times New Roman" w:eastAsia="Calibri" w:hAnsi="Times New Roman"/>
          <w:color w:val="000000"/>
          <w:sz w:val="28"/>
          <w:szCs w:val="28"/>
        </w:rPr>
        <w:t>contains</w:t>
      </w:r>
      <w:r w:rsidR="00E3157D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another – manga – a word for Japanese </w:t>
      </w:r>
      <w:r w:rsidR="001352F9" w:rsidRPr="00BB7F5A">
        <w:rPr>
          <w:rFonts w:ascii="Times New Roman" w:eastAsia="Calibri" w:hAnsi="Times New Roman"/>
          <w:color w:val="000000"/>
          <w:sz w:val="28"/>
          <w:szCs w:val="28"/>
        </w:rPr>
        <w:t>comics</w:t>
      </w:r>
      <w:r w:rsidR="001352F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E3157D" w:rsidRPr="00BB7F5A">
        <w:rPr>
          <w:rFonts w:ascii="Times New Roman" w:eastAsia="Calibri" w:hAnsi="Times New Roman"/>
          <w:color w:val="000000"/>
          <w:sz w:val="28"/>
          <w:szCs w:val="28"/>
        </w:rPr>
        <w:t>w</w:t>
      </w:r>
      <w:r w:rsidR="00496FE1" w:rsidRPr="00BB7F5A">
        <w:rPr>
          <w:rFonts w:ascii="Times New Roman" w:eastAsia="Calibri" w:hAnsi="Times New Roman"/>
          <w:color w:val="000000"/>
          <w:sz w:val="28"/>
          <w:szCs w:val="28"/>
        </w:rPr>
        <w:t>hi</w:t>
      </w:r>
      <w:r w:rsidR="00E3157D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ch I mainly relate to the image of “Pokemon”. That`s why I have decided to </w:t>
      </w:r>
      <w:r w:rsidR="00496FE1" w:rsidRPr="00BB7F5A">
        <w:rPr>
          <w:rFonts w:ascii="Times New Roman" w:eastAsia="Calibri" w:hAnsi="Times New Roman"/>
          <w:color w:val="000000"/>
          <w:sz w:val="28"/>
          <w:szCs w:val="28"/>
        </w:rPr>
        <w:t>avoid</w:t>
      </w:r>
      <w:r w:rsidR="00E3157D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63066" w:rsidRPr="00BB7F5A">
        <w:rPr>
          <w:rFonts w:ascii="Times New Roman" w:eastAsia="Calibri" w:hAnsi="Times New Roman"/>
          <w:color w:val="000000"/>
          <w:sz w:val="28"/>
          <w:szCs w:val="28"/>
        </w:rPr>
        <w:t>“ma</w:t>
      </w:r>
      <w:r w:rsidR="005D3A93" w:rsidRPr="00BB7F5A">
        <w:rPr>
          <w:rFonts w:ascii="Times New Roman" w:eastAsia="Calibri" w:hAnsi="Times New Roman"/>
          <w:color w:val="000000"/>
          <w:sz w:val="28"/>
          <w:szCs w:val="28"/>
        </w:rPr>
        <w:t>nga” and to give my own name to</w:t>
      </w:r>
      <w:r w:rsidR="00C63066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the characters. I called them</w:t>
      </w:r>
      <w:r w:rsidR="00E3157D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B7F5A">
        <w:rPr>
          <w:rFonts w:ascii="Times New Roman" w:eastAsia="Calibri" w:hAnsi="Times New Roman"/>
          <w:color w:val="000000"/>
          <w:sz w:val="28"/>
          <w:szCs w:val="28"/>
        </w:rPr>
        <w:t>Зеленчукови</w:t>
      </w:r>
      <w:r w:rsidR="00B24386">
        <w:rPr>
          <w:rFonts w:ascii="Times New Roman" w:eastAsia="Calibri" w:hAnsi="Times New Roman"/>
          <w:color w:val="000000"/>
          <w:sz w:val="28"/>
          <w:szCs w:val="28"/>
        </w:rPr>
        <w:t xml:space="preserve"> (Vegetable people)</w:t>
      </w:r>
      <w:r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C63066" w:rsidRPr="00BB7F5A">
        <w:rPr>
          <w:rFonts w:ascii="Times New Roman" w:eastAsia="Calibri" w:hAnsi="Times New Roman"/>
          <w:color w:val="000000"/>
          <w:sz w:val="28"/>
          <w:szCs w:val="28"/>
        </w:rPr>
        <w:t>because as the author de</w:t>
      </w:r>
      <w:r w:rsidR="005D3A93" w:rsidRPr="00BB7F5A">
        <w:rPr>
          <w:rFonts w:ascii="Times New Roman" w:eastAsia="Calibri" w:hAnsi="Times New Roman"/>
          <w:color w:val="000000"/>
          <w:sz w:val="28"/>
          <w:szCs w:val="28"/>
        </w:rPr>
        <w:t>scribes them</w:t>
      </w:r>
      <w:r w:rsidR="006B5634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5D3A93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they are people. </w:t>
      </w:r>
      <w:r w:rsidR="00C63066" w:rsidRPr="00BB7F5A">
        <w:rPr>
          <w:rFonts w:ascii="Times New Roman" w:eastAsia="Calibri" w:hAnsi="Times New Roman"/>
          <w:color w:val="000000"/>
          <w:sz w:val="28"/>
          <w:szCs w:val="28"/>
        </w:rPr>
        <w:t>The idea for</w:t>
      </w:r>
      <w:r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24386">
        <w:rPr>
          <w:rFonts w:ascii="Times New Roman" w:eastAsia="Calibri" w:hAnsi="Times New Roman"/>
          <w:color w:val="000000"/>
          <w:sz w:val="28"/>
          <w:szCs w:val="28"/>
        </w:rPr>
        <w:t>the Vegetable people</w:t>
      </w:r>
      <w:r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63066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came to me from the first book – the characters from different lands there have similar names </w:t>
      </w:r>
      <w:r w:rsidR="001352F9">
        <w:rPr>
          <w:rFonts w:ascii="Times New Roman" w:eastAsia="Calibri" w:hAnsi="Times New Roman"/>
          <w:color w:val="000000"/>
          <w:sz w:val="28"/>
          <w:szCs w:val="28"/>
        </w:rPr>
        <w:t>–</w:t>
      </w:r>
      <w:r w:rsidR="00C63066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B7F5A">
        <w:rPr>
          <w:rFonts w:ascii="Times New Roman" w:eastAsia="Calibri" w:hAnsi="Times New Roman"/>
          <w:color w:val="000000"/>
          <w:sz w:val="28"/>
          <w:szCs w:val="28"/>
        </w:rPr>
        <w:t>Квадратни</w:t>
      </w:r>
      <w:r w:rsidR="001352F9">
        <w:rPr>
          <w:rFonts w:ascii="Times New Roman" w:eastAsia="Calibri" w:hAnsi="Times New Roman"/>
          <w:color w:val="000000"/>
          <w:sz w:val="28"/>
          <w:szCs w:val="28"/>
          <w:lang w:val="bg-BG"/>
        </w:rPr>
        <w:t xml:space="preserve"> (</w:t>
      </w:r>
      <w:r w:rsidR="001352F9">
        <w:rPr>
          <w:rFonts w:ascii="Times New Roman" w:eastAsia="Calibri" w:hAnsi="Times New Roman"/>
          <w:color w:val="000000"/>
          <w:sz w:val="28"/>
          <w:szCs w:val="28"/>
        </w:rPr>
        <w:t>Quadlings)</w:t>
      </w:r>
      <w:r w:rsidRPr="00BB7F5A">
        <w:rPr>
          <w:rFonts w:ascii="Times New Roman" w:eastAsia="Calibri" w:hAnsi="Times New Roman"/>
          <w:color w:val="000000"/>
          <w:sz w:val="28"/>
          <w:szCs w:val="28"/>
        </w:rPr>
        <w:t>, Дъвчащи</w:t>
      </w:r>
      <w:r w:rsidR="001352F9">
        <w:rPr>
          <w:rFonts w:ascii="Times New Roman" w:eastAsia="Calibri" w:hAnsi="Times New Roman"/>
          <w:color w:val="000000"/>
          <w:sz w:val="28"/>
          <w:szCs w:val="28"/>
        </w:rPr>
        <w:t xml:space="preserve"> (Munchkins)</w:t>
      </w:r>
      <w:r w:rsidRPr="00BB7F5A">
        <w:rPr>
          <w:rFonts w:ascii="Times New Roman" w:eastAsia="Calibri" w:hAnsi="Times New Roman"/>
          <w:color w:val="000000"/>
          <w:sz w:val="28"/>
          <w:szCs w:val="28"/>
        </w:rPr>
        <w:t>, Мигащи</w:t>
      </w:r>
      <w:r w:rsidR="001352F9">
        <w:rPr>
          <w:rFonts w:ascii="Times New Roman" w:eastAsia="Calibri" w:hAnsi="Times New Roman"/>
          <w:color w:val="000000"/>
          <w:sz w:val="28"/>
          <w:szCs w:val="28"/>
        </w:rPr>
        <w:t xml:space="preserve"> (Winkies)</w:t>
      </w:r>
      <w:r w:rsidR="005D3A93" w:rsidRPr="00BB7F5A">
        <w:rPr>
          <w:rFonts w:ascii="Times New Roman" w:eastAsia="Calibri" w:hAnsi="Times New Roman"/>
          <w:color w:val="000000"/>
          <w:sz w:val="28"/>
          <w:szCs w:val="28"/>
        </w:rPr>
        <w:t>, etc</w:t>
      </w:r>
      <w:r w:rsidR="00C63066" w:rsidRPr="00BB7F5A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B24386">
        <w:rPr>
          <w:rFonts w:ascii="Times New Roman" w:eastAsia="Calibri" w:hAnsi="Times New Roman"/>
          <w:color w:val="000000"/>
          <w:sz w:val="28"/>
          <w:szCs w:val="28"/>
        </w:rPr>
        <w:t>:</w:t>
      </w:r>
      <w:r w:rsidR="00C63066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7E73A5" w:rsidRPr="00D70BE3" w:rsidRDefault="007E73A5" w:rsidP="002B07D3">
      <w:pPr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B7F5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0320EC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D70BE3">
        <w:rPr>
          <w:rFonts w:ascii="Times New Roman" w:eastAsia="Calibri" w:hAnsi="Times New Roman"/>
          <w:color w:val="000000"/>
          <w:sz w:val="24"/>
          <w:szCs w:val="24"/>
        </w:rPr>
        <w:t xml:space="preserve">3) </w:t>
      </w:r>
      <w:r w:rsidRPr="00D70BE3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 „Зеленчуковите се оказват опасни”</w:t>
      </w:r>
    </w:p>
    <w:p w:rsidR="007E73A5" w:rsidRPr="00D70BE3" w:rsidRDefault="007E73A5" w:rsidP="002B07D3">
      <w:pPr>
        <w:spacing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D70BE3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D70BE3">
        <w:rPr>
          <w:rFonts w:ascii="Times New Roman" w:eastAsia="Calibri" w:hAnsi="Times New Roman"/>
          <w:color w:val="000000"/>
          <w:sz w:val="24"/>
          <w:szCs w:val="24"/>
        </w:rPr>
        <w:tab/>
      </w:r>
      <w:r w:rsidR="000320EC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D70BE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>„Мангабуки становятся опасными”</w:t>
      </w:r>
    </w:p>
    <w:p w:rsidR="007E73A5" w:rsidRPr="00D70BE3" w:rsidRDefault="007E73A5" w:rsidP="00DE2DFE">
      <w:pPr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70BE3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D70BE3">
        <w:rPr>
          <w:rFonts w:ascii="Times New Roman" w:eastAsia="Calibri" w:hAnsi="Times New Roman"/>
          <w:color w:val="000000"/>
          <w:sz w:val="24"/>
          <w:szCs w:val="24"/>
        </w:rPr>
        <w:tab/>
      </w:r>
      <w:r w:rsidR="000320EC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>„The Mangaboos Prove Dangerous”</w:t>
      </w:r>
    </w:p>
    <w:p w:rsidR="007E73A5" w:rsidRPr="00D70BE3" w:rsidRDefault="007E73A5" w:rsidP="002B07D3">
      <w:pPr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B7F5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E067B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I used </w:t>
      </w:r>
      <w:r w:rsidR="00F877DB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the </w:t>
      </w:r>
      <w:r w:rsidR="00CE067B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same approach with the wooden Gargoyles. I called them </w:t>
      </w:r>
      <w:r w:rsidRPr="00BB7F5A">
        <w:rPr>
          <w:rFonts w:ascii="Times New Roman" w:eastAsia="Calibri" w:hAnsi="Times New Roman"/>
          <w:color w:val="000000"/>
          <w:sz w:val="28"/>
          <w:szCs w:val="28"/>
        </w:rPr>
        <w:t>„</w:t>
      </w:r>
      <w:r w:rsidRPr="00BB7F5A">
        <w:rPr>
          <w:rFonts w:ascii="Times New Roman" w:hAnsi="Times New Roman"/>
          <w:color w:val="000000"/>
          <w:sz w:val="28"/>
          <w:szCs w:val="28"/>
        </w:rPr>
        <w:t>Горголи</w:t>
      </w:r>
      <w:r w:rsidRPr="00BB7F5A">
        <w:rPr>
          <w:rFonts w:ascii="Times New Roman" w:eastAsia="Calibri" w:hAnsi="Times New Roman"/>
          <w:color w:val="000000"/>
          <w:sz w:val="28"/>
          <w:szCs w:val="28"/>
        </w:rPr>
        <w:t>”</w:t>
      </w:r>
      <w:r w:rsidR="00B24386">
        <w:rPr>
          <w:rFonts w:ascii="Times New Roman" w:eastAsia="Calibri" w:hAnsi="Times New Roman"/>
          <w:color w:val="000000"/>
          <w:sz w:val="28"/>
          <w:szCs w:val="28"/>
        </w:rPr>
        <w:t xml:space="preserve"> (Gorgolhi)</w:t>
      </w:r>
      <w:r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CE067B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because I relate the word and </w:t>
      </w:r>
      <w:r w:rsidR="00F877DB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the </w:t>
      </w:r>
      <w:r w:rsidR="00CE067B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characters` image – bad and sinister </w:t>
      </w:r>
      <w:r w:rsidR="00F877DB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="00CE067B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with the Three Gorgon sisters. A transliteration was used in </w:t>
      </w:r>
      <w:r w:rsidR="00F877DB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the </w:t>
      </w:r>
      <w:r w:rsidR="00B24386">
        <w:rPr>
          <w:rFonts w:ascii="Times New Roman" w:eastAsia="Calibri" w:hAnsi="Times New Roman"/>
          <w:color w:val="000000"/>
          <w:sz w:val="28"/>
          <w:szCs w:val="28"/>
        </w:rPr>
        <w:t>Russian translation:</w:t>
      </w:r>
      <w:r w:rsidR="00CE067B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24386">
        <w:rPr>
          <w:rFonts w:ascii="Times New Roman" w:eastAsia="Calibri" w:hAnsi="Times New Roman"/>
          <w:color w:val="000000"/>
          <w:sz w:val="28"/>
          <w:szCs w:val="28"/>
        </w:rPr>
        <w:tab/>
      </w:r>
      <w:r w:rsidR="00BB7F5A" w:rsidRPr="00D70BE3">
        <w:rPr>
          <w:rFonts w:ascii="Times New Roman" w:eastAsia="Calibri" w:hAnsi="Times New Roman"/>
          <w:color w:val="000000"/>
          <w:sz w:val="24"/>
          <w:szCs w:val="24"/>
        </w:rPr>
        <w:t>4</w:t>
      </w:r>
      <w:r w:rsidRPr="00D70BE3">
        <w:rPr>
          <w:rFonts w:ascii="Times New Roman" w:eastAsia="Calibri" w:hAnsi="Times New Roman"/>
          <w:color w:val="000000"/>
          <w:sz w:val="24"/>
          <w:szCs w:val="24"/>
        </w:rPr>
        <w:t>)</w:t>
      </w:r>
      <w:r w:rsidR="00B24386" w:rsidRPr="00D70BE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70BE3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 xml:space="preserve">„Срещата с дървените </w:t>
      </w:r>
      <w:r w:rsidR="003B69FB"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>Горголи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>”</w:t>
      </w:r>
    </w:p>
    <w:p w:rsidR="007E73A5" w:rsidRPr="00D70BE3" w:rsidRDefault="007E73A5" w:rsidP="002B07D3">
      <w:pPr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70BE3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D70BE3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24386" w:rsidRPr="00D70BE3"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D70BE3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24386" w:rsidRPr="00D70BE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>„Встреча с деревянными Гаргойлями”</w:t>
      </w:r>
    </w:p>
    <w:p w:rsidR="000320EC" w:rsidRDefault="007E73A5" w:rsidP="002B07D3">
      <w:pPr>
        <w:spacing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D70BE3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D70BE3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24386" w:rsidRPr="00D70BE3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D70BE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70BE3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D70BE3">
        <w:rPr>
          <w:rFonts w:ascii="Times New Roman" w:eastAsia="Calibri" w:hAnsi="Times New Roman"/>
          <w:b/>
          <w:i/>
          <w:color w:val="000000"/>
          <w:sz w:val="24"/>
          <w:szCs w:val="24"/>
        </w:rPr>
        <w:t>„They Meet the Wooden Gargoyles”</w:t>
      </w:r>
    </w:p>
    <w:p w:rsidR="002320AB" w:rsidRPr="000320EC" w:rsidRDefault="00E32826" w:rsidP="002B07D3">
      <w:pPr>
        <w:spacing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BB7F5A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Horse or Donkey</w:t>
      </w:r>
    </w:p>
    <w:p w:rsidR="006D6A57" w:rsidRPr="00BB7F5A" w:rsidRDefault="003A21B3" w:rsidP="00844A47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B7F5A">
        <w:rPr>
          <w:rFonts w:ascii="Times New Roman" w:eastAsia="Calibri" w:hAnsi="Times New Roman"/>
          <w:b/>
          <w:color w:val="000000"/>
          <w:sz w:val="28"/>
          <w:szCs w:val="28"/>
        </w:rPr>
        <w:tab/>
      </w:r>
      <w:r w:rsidR="00023311" w:rsidRPr="00BB7F5A">
        <w:rPr>
          <w:rFonts w:ascii="Times New Roman" w:eastAsia="Calibri" w:hAnsi="Times New Roman"/>
          <w:color w:val="000000"/>
          <w:sz w:val="28"/>
          <w:szCs w:val="28"/>
        </w:rPr>
        <w:t>At</w:t>
      </w:r>
      <w:r w:rsidR="00023311" w:rsidRPr="00BB7F5A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023311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the end of the novel Dorothy meets </w:t>
      </w:r>
      <w:r w:rsidR="00FA1BC7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her old friend the Sawhorse, known to the readers from </w:t>
      </w:r>
      <w:r w:rsidR="00FF5D7C" w:rsidRPr="00BB7F5A">
        <w:rPr>
          <w:rFonts w:ascii="Times New Roman" w:eastAsia="Calibri" w:hAnsi="Times New Roman"/>
          <w:color w:val="000000"/>
          <w:sz w:val="28"/>
          <w:szCs w:val="28"/>
        </w:rPr>
        <w:t>the second book of the series. Since</w:t>
      </w:r>
      <w:r w:rsidR="00FA1BC7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the character is already known to the Bulgarian reader, in the first version of my translation I kept his n</w:t>
      </w:r>
      <w:r w:rsidR="00FF5D7C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ame and image. Subsequently, </w:t>
      </w:r>
      <w:r w:rsidR="00FA1BC7" w:rsidRPr="00BB7F5A">
        <w:rPr>
          <w:rFonts w:ascii="Times New Roman" w:eastAsia="Calibri" w:hAnsi="Times New Roman"/>
          <w:color w:val="000000"/>
          <w:sz w:val="28"/>
          <w:szCs w:val="28"/>
        </w:rPr>
        <w:t>on my editor`s advice, and because of the competition between Jim and him</w:t>
      </w:r>
      <w:r w:rsidR="00FF5D7C" w:rsidRPr="00BB7F5A">
        <w:rPr>
          <w:rFonts w:ascii="Times New Roman" w:eastAsia="Calibri" w:hAnsi="Times New Roman"/>
          <w:color w:val="000000"/>
          <w:sz w:val="28"/>
          <w:szCs w:val="28"/>
        </w:rPr>
        <w:t>self</w:t>
      </w:r>
      <w:r w:rsidR="00FA1BC7" w:rsidRPr="00BB7F5A">
        <w:rPr>
          <w:rFonts w:ascii="Times New Roman" w:eastAsia="Calibri" w:hAnsi="Times New Roman"/>
          <w:color w:val="000000"/>
          <w:sz w:val="28"/>
          <w:szCs w:val="28"/>
        </w:rPr>
        <w:t>, the Sawhorse (</w:t>
      </w:r>
      <w:r w:rsidR="006B5634">
        <w:rPr>
          <w:rFonts w:ascii="Times New Roman" w:eastAsia="Calibri" w:hAnsi="Times New Roman"/>
          <w:color w:val="000000"/>
          <w:sz w:val="28"/>
          <w:szCs w:val="28"/>
        </w:rPr>
        <w:t xml:space="preserve">known as </w:t>
      </w:r>
      <w:r w:rsidR="00FA1BC7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Wooden donkey) </w:t>
      </w:r>
      <w:r w:rsidR="00844A47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turned into </w:t>
      </w:r>
      <w:r w:rsidR="00FA1BC7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a Wooden horse. In </w:t>
      </w:r>
      <w:r w:rsidR="00FF5D7C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the </w:t>
      </w:r>
      <w:r w:rsidR="00FA1BC7" w:rsidRPr="00BB7F5A">
        <w:rPr>
          <w:rFonts w:ascii="Times New Roman" w:eastAsia="Calibri" w:hAnsi="Times New Roman"/>
          <w:color w:val="000000"/>
          <w:sz w:val="28"/>
          <w:szCs w:val="28"/>
        </w:rPr>
        <w:t>Russian translation</w:t>
      </w:r>
      <w:r w:rsidR="00FF5D7C" w:rsidRPr="00BB7F5A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FA1BC7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 the </w:t>
      </w:r>
      <w:r w:rsidR="00FA1BC7" w:rsidRPr="00BB7F5A">
        <w:rPr>
          <w:rFonts w:ascii="Times New Roman" w:eastAsia="Calibri" w:hAnsi="Times New Roman"/>
          <w:i/>
          <w:color w:val="000000"/>
          <w:sz w:val="28"/>
          <w:szCs w:val="28"/>
        </w:rPr>
        <w:t xml:space="preserve">donkey </w:t>
      </w:r>
      <w:r w:rsidR="00FA1BC7" w:rsidRPr="00BB7F5A">
        <w:rPr>
          <w:rFonts w:ascii="Times New Roman" w:eastAsia="Calibri" w:hAnsi="Times New Roman"/>
          <w:color w:val="000000"/>
          <w:sz w:val="28"/>
          <w:szCs w:val="28"/>
        </w:rPr>
        <w:t xml:space="preserve">is also a horse and not a </w:t>
      </w:r>
      <w:r w:rsidR="00FA1BC7" w:rsidRPr="00BB7F5A">
        <w:rPr>
          <w:rFonts w:ascii="Times New Roman" w:eastAsia="Calibri" w:hAnsi="Times New Roman"/>
          <w:i/>
          <w:color w:val="000000"/>
          <w:sz w:val="28"/>
          <w:szCs w:val="28"/>
        </w:rPr>
        <w:t>goa</w:t>
      </w:r>
      <w:r w:rsidR="00B24386">
        <w:rPr>
          <w:rFonts w:ascii="Times New Roman" w:eastAsia="Calibri" w:hAnsi="Times New Roman"/>
          <w:i/>
          <w:color w:val="000000"/>
          <w:sz w:val="28"/>
          <w:szCs w:val="28"/>
        </w:rPr>
        <w:t>t</w:t>
      </w:r>
      <w:r w:rsidR="00FA1BC7" w:rsidRPr="00BB7F5A">
        <w:rPr>
          <w:rFonts w:ascii="Times New Roman" w:eastAsia="Calibri" w:hAnsi="Times New Roman"/>
          <w:i/>
          <w:color w:val="000000"/>
          <w:sz w:val="28"/>
          <w:szCs w:val="28"/>
        </w:rPr>
        <w:t xml:space="preserve">. </w:t>
      </w:r>
    </w:p>
    <w:p w:rsidR="007A5497" w:rsidRPr="00D70BE3" w:rsidRDefault="007A5497" w:rsidP="002B07D3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B7F5A">
        <w:rPr>
          <w:rFonts w:ascii="Times New Roman" w:eastAsia="Calibri" w:hAnsi="Times New Roman"/>
          <w:color w:val="000000"/>
        </w:rPr>
        <w:tab/>
      </w:r>
      <w:r w:rsidR="00BB7F5A" w:rsidRPr="00D70BE3">
        <w:rPr>
          <w:rFonts w:ascii="Times New Roman" w:eastAsia="Calibri" w:hAnsi="Times New Roman"/>
          <w:color w:val="000000"/>
          <w:sz w:val="24"/>
          <w:szCs w:val="24"/>
          <w:lang w:val="ru-RU"/>
        </w:rPr>
        <w:t>5</w:t>
      </w:r>
      <w:r w:rsidRPr="00D70BE3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) </w:t>
      </w:r>
      <w:r w:rsidRPr="00D70BE3">
        <w:rPr>
          <w:rFonts w:ascii="Times New Roman" w:eastAsia="Calibri" w:hAnsi="Times New Roman"/>
          <w:color w:val="000000"/>
          <w:sz w:val="24"/>
          <w:szCs w:val="24"/>
          <w:lang w:val="ru-RU"/>
        </w:rPr>
        <w:tab/>
      </w:r>
      <w:r w:rsidRPr="00D70B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О,</w:t>
      </w:r>
      <w:r w:rsidR="001352F9" w:rsidRPr="00D70B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не – отговори Дървеният кон. –</w:t>
      </w:r>
      <w:r w:rsidR="001352F9" w:rsidRPr="00D70BE3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…</w:t>
      </w:r>
      <w:r w:rsidRPr="00D70B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Но ако моят приятел, Истинският кон, иска да се състезава, аз съм напълно готов</w:t>
      </w:r>
    </w:p>
    <w:p w:rsidR="007A5497" w:rsidRPr="00D70BE3" w:rsidRDefault="007A5497" w:rsidP="002B07D3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70B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ab/>
      </w:r>
      <w:r w:rsidRPr="00D70B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ab/>
      </w:r>
      <w:r w:rsidRPr="00D70BE3">
        <w:rPr>
          <w:rFonts w:ascii="Times New Roman" w:hAnsi="Times New Roman"/>
          <w:b/>
          <w:i/>
          <w:color w:val="000000"/>
          <w:sz w:val="24"/>
          <w:szCs w:val="24"/>
        </w:rPr>
        <w:t>"Oh, no," answered the Sawhorse. "</w:t>
      </w:r>
      <w:r w:rsidR="001352F9" w:rsidRPr="00D70BE3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..</w:t>
      </w:r>
      <w:r w:rsidRPr="00D70BE3">
        <w:rPr>
          <w:rFonts w:ascii="Times New Roman" w:hAnsi="Times New Roman"/>
          <w:b/>
          <w:i/>
          <w:color w:val="000000"/>
          <w:sz w:val="24"/>
          <w:szCs w:val="24"/>
        </w:rPr>
        <w:t>. But if my friend the Real Horse is willing to undertake the race I am quite ready."</w:t>
      </w:r>
    </w:p>
    <w:p w:rsidR="007A5497" w:rsidRPr="00D70BE3" w:rsidRDefault="007A5497" w:rsidP="002B07D3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D70BE3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Pr="00D70BE3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Pr="00D70B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„Нисколько,</w:t>
      </w:r>
      <w:r w:rsidRPr="00D70BE3">
        <w:rPr>
          <w:rFonts w:ascii="Times New Roman" w:hAnsi="Times New Roman"/>
          <w:b/>
          <w:i/>
          <w:color w:val="000000"/>
          <w:sz w:val="24"/>
          <w:szCs w:val="24"/>
        </w:rPr>
        <w:t> </w:t>
      </w:r>
      <w:r w:rsidRPr="00D70B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– возразил Деревянный Конь</w:t>
      </w:r>
      <w:proofErr w:type="gramStart"/>
      <w:r w:rsidRPr="00D70B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  <w:proofErr w:type="gramEnd"/>
      <w:r w:rsidRPr="00D70BE3">
        <w:rPr>
          <w:rFonts w:ascii="Times New Roman" w:hAnsi="Times New Roman"/>
          <w:b/>
          <w:i/>
          <w:color w:val="000000"/>
          <w:sz w:val="24"/>
          <w:szCs w:val="24"/>
        </w:rPr>
        <w:t> </w:t>
      </w:r>
      <w:r w:rsidRPr="00D70B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– </w:t>
      </w:r>
      <w:r w:rsidR="001352F9" w:rsidRPr="00D70B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…</w:t>
      </w:r>
      <w:r w:rsidRPr="00D70B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  <w:proofErr w:type="gramStart"/>
      <w:r w:rsidRPr="00D70B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н</w:t>
      </w:r>
      <w:proofErr w:type="gramEnd"/>
      <w:r w:rsidRPr="00D70B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 если мой друг Настоящий Конь желает бежать наперегонки – я готов”</w:t>
      </w:r>
    </w:p>
    <w:p w:rsidR="00BC14D7" w:rsidRPr="00BB7F5A" w:rsidRDefault="00617ED9" w:rsidP="002B07D3">
      <w:pPr>
        <w:spacing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B7F5A">
        <w:rPr>
          <w:rFonts w:ascii="Times New Roman" w:eastAsia="Calibri" w:hAnsi="Times New Roman"/>
          <w:b/>
          <w:color w:val="000000"/>
          <w:sz w:val="28"/>
          <w:szCs w:val="28"/>
        </w:rPr>
        <w:t>Conclusion</w:t>
      </w:r>
    </w:p>
    <w:p w:rsidR="00973966" w:rsidRPr="00BB7F5A" w:rsidRDefault="003D0B5E" w:rsidP="00BB7F5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7F5A">
        <w:rPr>
          <w:rFonts w:ascii="Times New Roman" w:hAnsi="Times New Roman"/>
          <w:color w:val="000000"/>
          <w:sz w:val="28"/>
          <w:szCs w:val="28"/>
        </w:rPr>
        <w:t xml:space="preserve">During the translation of </w:t>
      </w:r>
      <w:r w:rsidR="00750D57" w:rsidRPr="00BB7F5A">
        <w:rPr>
          <w:rFonts w:ascii="Times New Roman" w:hAnsi="Times New Roman"/>
          <w:i/>
          <w:iCs/>
          <w:color w:val="000000"/>
          <w:sz w:val="28"/>
          <w:szCs w:val="28"/>
        </w:rPr>
        <w:t>Dorothy and the Wizard in Oz</w:t>
      </w:r>
      <w:r w:rsidR="00750D57" w:rsidRPr="00BB7F5A">
        <w:rPr>
          <w:rFonts w:ascii="Times New Roman" w:hAnsi="Times New Roman"/>
          <w:color w:val="000000"/>
          <w:sz w:val="28"/>
          <w:szCs w:val="28"/>
        </w:rPr>
        <w:t xml:space="preserve"> I came across </w:t>
      </w:r>
      <w:r w:rsidR="00BB7F5A" w:rsidRPr="00BB7F5A">
        <w:rPr>
          <w:rFonts w:ascii="Times New Roman" w:hAnsi="Times New Roman"/>
          <w:color w:val="000000"/>
          <w:sz w:val="28"/>
          <w:szCs w:val="28"/>
        </w:rPr>
        <w:t xml:space="preserve">with </w:t>
      </w:r>
      <w:r w:rsidR="00750D57" w:rsidRPr="00BB7F5A">
        <w:rPr>
          <w:rFonts w:ascii="Times New Roman" w:hAnsi="Times New Roman"/>
          <w:color w:val="000000"/>
          <w:sz w:val="28"/>
          <w:szCs w:val="28"/>
        </w:rPr>
        <w:t xml:space="preserve">problems </w:t>
      </w:r>
      <w:r w:rsidR="003E1213" w:rsidRPr="00BB7F5A">
        <w:rPr>
          <w:rFonts w:ascii="Times New Roman" w:hAnsi="Times New Roman"/>
          <w:color w:val="000000"/>
          <w:sz w:val="28"/>
          <w:szCs w:val="28"/>
        </w:rPr>
        <w:t xml:space="preserve">that are </w:t>
      </w:r>
      <w:r w:rsidR="00750D57" w:rsidRPr="00BB7F5A">
        <w:rPr>
          <w:rFonts w:ascii="Times New Roman" w:hAnsi="Times New Roman"/>
          <w:color w:val="000000"/>
          <w:sz w:val="28"/>
          <w:szCs w:val="28"/>
        </w:rPr>
        <w:t>typical for c</w:t>
      </w:r>
      <w:r w:rsidR="003E1213" w:rsidRPr="00BB7F5A">
        <w:rPr>
          <w:rFonts w:ascii="Times New Roman" w:hAnsi="Times New Roman"/>
          <w:color w:val="000000"/>
          <w:sz w:val="28"/>
          <w:szCs w:val="28"/>
        </w:rPr>
        <w:t>hildren`s literature translation</w:t>
      </w:r>
      <w:r w:rsidR="00750D57" w:rsidRPr="00BB7F5A">
        <w:rPr>
          <w:rFonts w:ascii="Times New Roman" w:hAnsi="Times New Roman"/>
          <w:color w:val="000000"/>
          <w:sz w:val="28"/>
          <w:szCs w:val="28"/>
        </w:rPr>
        <w:t xml:space="preserve">. Some of them I solved with the </w:t>
      </w:r>
      <w:r w:rsidR="003E1213" w:rsidRPr="00BB7F5A">
        <w:rPr>
          <w:rFonts w:ascii="Times New Roman" w:hAnsi="Times New Roman"/>
          <w:color w:val="000000"/>
          <w:sz w:val="28"/>
          <w:szCs w:val="28"/>
        </w:rPr>
        <w:t xml:space="preserve">help of the </w:t>
      </w:r>
      <w:r w:rsidR="00750D57" w:rsidRPr="00BB7F5A">
        <w:rPr>
          <w:rFonts w:ascii="Times New Roman" w:hAnsi="Times New Roman"/>
          <w:color w:val="000000"/>
          <w:sz w:val="28"/>
          <w:szCs w:val="28"/>
        </w:rPr>
        <w:t xml:space="preserve">first two books of the series. For others I </w:t>
      </w:r>
      <w:r w:rsidR="003E1213" w:rsidRPr="00BB7F5A">
        <w:rPr>
          <w:rFonts w:ascii="Times New Roman" w:hAnsi="Times New Roman"/>
          <w:color w:val="000000"/>
          <w:sz w:val="28"/>
          <w:szCs w:val="28"/>
        </w:rPr>
        <w:t xml:space="preserve">borrowed </w:t>
      </w:r>
      <w:r w:rsidR="00750D57" w:rsidRPr="00BB7F5A">
        <w:rPr>
          <w:rFonts w:ascii="Times New Roman" w:hAnsi="Times New Roman"/>
          <w:color w:val="000000"/>
          <w:sz w:val="28"/>
          <w:szCs w:val="28"/>
        </w:rPr>
        <w:t>idea</w:t>
      </w:r>
      <w:r w:rsidR="003E1213" w:rsidRPr="00BB7F5A">
        <w:rPr>
          <w:rFonts w:ascii="Times New Roman" w:hAnsi="Times New Roman"/>
          <w:color w:val="000000"/>
          <w:sz w:val="28"/>
          <w:szCs w:val="28"/>
        </w:rPr>
        <w:t>s</w:t>
      </w:r>
      <w:r w:rsidR="00750D57" w:rsidRPr="00BB7F5A">
        <w:rPr>
          <w:rFonts w:ascii="Times New Roman" w:hAnsi="Times New Roman"/>
          <w:color w:val="000000"/>
          <w:sz w:val="28"/>
          <w:szCs w:val="28"/>
        </w:rPr>
        <w:t xml:space="preserve"> from other children`s stories and novels </w:t>
      </w:r>
      <w:r w:rsidR="001352F9">
        <w:rPr>
          <w:rFonts w:ascii="Times New Roman" w:hAnsi="Times New Roman"/>
          <w:color w:val="000000"/>
          <w:sz w:val="28"/>
          <w:szCs w:val="28"/>
        </w:rPr>
        <w:t>and</w:t>
      </w:r>
      <w:r w:rsidR="00F4378D" w:rsidRPr="00BB7F5A">
        <w:rPr>
          <w:rFonts w:ascii="Times New Roman" w:hAnsi="Times New Roman"/>
          <w:color w:val="000000"/>
          <w:sz w:val="28"/>
          <w:szCs w:val="28"/>
        </w:rPr>
        <w:t xml:space="preserve"> used the Russian translati</w:t>
      </w:r>
      <w:r w:rsidR="00D70BE3">
        <w:rPr>
          <w:rFonts w:ascii="Times New Roman" w:hAnsi="Times New Roman"/>
          <w:color w:val="000000"/>
          <w:sz w:val="28"/>
          <w:szCs w:val="28"/>
        </w:rPr>
        <w:t xml:space="preserve">on of the book for comparison. </w:t>
      </w:r>
      <w:r w:rsidR="00F4378D" w:rsidRPr="00BB7F5A">
        <w:rPr>
          <w:rFonts w:ascii="Times New Roman" w:hAnsi="Times New Roman"/>
          <w:color w:val="000000"/>
          <w:sz w:val="28"/>
          <w:szCs w:val="28"/>
        </w:rPr>
        <w:t xml:space="preserve">Although both languages are Slavic, the translations differ from one another. I suppose that this is due to the different feel and understanding of </w:t>
      </w:r>
      <w:r w:rsidR="003E1213" w:rsidRPr="00BB7F5A">
        <w:rPr>
          <w:rFonts w:ascii="Times New Roman" w:hAnsi="Times New Roman"/>
          <w:color w:val="000000"/>
          <w:sz w:val="28"/>
          <w:szCs w:val="28"/>
        </w:rPr>
        <w:t>the text</w:t>
      </w:r>
      <w:r w:rsidR="00F4378D" w:rsidRPr="00BB7F5A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973966" w:rsidRPr="00BB7F5A">
        <w:rPr>
          <w:rFonts w:ascii="Times New Roman" w:hAnsi="Times New Roman"/>
          <w:color w:val="000000"/>
          <w:sz w:val="28"/>
          <w:szCs w:val="28"/>
        </w:rPr>
        <w:tab/>
      </w:r>
    </w:p>
    <w:p w:rsidR="00BB7F5A" w:rsidRPr="00BB7F5A" w:rsidRDefault="00973966" w:rsidP="00BB7F5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7F5A">
        <w:rPr>
          <w:rFonts w:ascii="Times New Roman" w:hAnsi="Times New Roman"/>
          <w:color w:val="000000"/>
          <w:sz w:val="28"/>
          <w:szCs w:val="28"/>
        </w:rPr>
        <w:tab/>
      </w:r>
      <w:r w:rsidR="000513AB" w:rsidRPr="00BB7F5A">
        <w:rPr>
          <w:rFonts w:ascii="Times New Roman" w:hAnsi="Times New Roman"/>
          <w:color w:val="000000"/>
          <w:sz w:val="28"/>
          <w:szCs w:val="28"/>
        </w:rPr>
        <w:t>People</w:t>
      </w:r>
      <w:r w:rsidR="00F814FD" w:rsidRPr="00BB7F5A">
        <w:rPr>
          <w:rFonts w:ascii="Times New Roman" w:hAnsi="Times New Roman"/>
          <w:color w:val="000000"/>
          <w:sz w:val="28"/>
          <w:szCs w:val="28"/>
        </w:rPr>
        <w:t xml:space="preserve"> say that fiction isn`t easy to translate</w:t>
      </w:r>
      <w:r w:rsidR="000513AB" w:rsidRPr="00BB7F5A">
        <w:rPr>
          <w:rFonts w:ascii="Times New Roman" w:hAnsi="Times New Roman"/>
          <w:color w:val="000000"/>
          <w:sz w:val="28"/>
          <w:szCs w:val="28"/>
        </w:rPr>
        <w:t>. But in most cases</w:t>
      </w:r>
      <w:r w:rsidR="00F814FD" w:rsidRPr="00BB7F5A">
        <w:rPr>
          <w:rFonts w:ascii="Times New Roman" w:hAnsi="Times New Roman"/>
          <w:color w:val="000000"/>
          <w:sz w:val="28"/>
          <w:szCs w:val="28"/>
        </w:rPr>
        <w:t>,</w:t>
      </w:r>
      <w:r w:rsidR="000513AB" w:rsidRPr="00BB7F5A">
        <w:rPr>
          <w:rFonts w:ascii="Times New Roman" w:hAnsi="Times New Roman"/>
          <w:color w:val="000000"/>
          <w:sz w:val="28"/>
          <w:szCs w:val="28"/>
        </w:rPr>
        <w:t xml:space="preserve"> it`s the most interesting and challenging for tran</w:t>
      </w:r>
      <w:r w:rsidR="00F814FD" w:rsidRPr="00BB7F5A">
        <w:rPr>
          <w:rFonts w:ascii="Times New Roman" w:hAnsi="Times New Roman"/>
          <w:color w:val="000000"/>
          <w:sz w:val="28"/>
          <w:szCs w:val="28"/>
        </w:rPr>
        <w:t>slation. And although there are</w:t>
      </w:r>
      <w:r w:rsidR="000513AB" w:rsidRPr="00BB7F5A">
        <w:rPr>
          <w:rFonts w:ascii="Times New Roman" w:hAnsi="Times New Roman"/>
          <w:color w:val="000000"/>
          <w:sz w:val="28"/>
          <w:szCs w:val="28"/>
        </w:rPr>
        <w:t xml:space="preserve"> many </w:t>
      </w:r>
      <w:r w:rsidR="00F814FD" w:rsidRPr="00BB7F5A">
        <w:rPr>
          <w:rFonts w:ascii="Times New Roman" w:hAnsi="Times New Roman"/>
          <w:color w:val="000000"/>
          <w:sz w:val="28"/>
          <w:szCs w:val="28"/>
        </w:rPr>
        <w:t xml:space="preserve">obstacles </w:t>
      </w:r>
      <w:r w:rsidR="000513AB" w:rsidRPr="00BB7F5A">
        <w:rPr>
          <w:rFonts w:ascii="Times New Roman" w:hAnsi="Times New Roman"/>
          <w:color w:val="000000"/>
          <w:sz w:val="28"/>
          <w:szCs w:val="28"/>
        </w:rPr>
        <w:t xml:space="preserve">which </w:t>
      </w:r>
      <w:r w:rsidR="00F814FD" w:rsidRPr="00BB7F5A">
        <w:rPr>
          <w:rFonts w:ascii="Times New Roman" w:hAnsi="Times New Roman"/>
          <w:color w:val="000000"/>
          <w:sz w:val="28"/>
          <w:szCs w:val="28"/>
        </w:rPr>
        <w:t>novels like this one create in the course of</w:t>
      </w:r>
      <w:r w:rsidR="000513AB" w:rsidRPr="00BB7F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14FD" w:rsidRPr="00BB7F5A">
        <w:rPr>
          <w:rFonts w:ascii="Times New Roman" w:hAnsi="Times New Roman"/>
          <w:color w:val="000000"/>
          <w:sz w:val="28"/>
          <w:szCs w:val="28"/>
        </w:rPr>
        <w:t xml:space="preserve">their </w:t>
      </w:r>
      <w:r w:rsidR="000513AB" w:rsidRPr="00BB7F5A">
        <w:rPr>
          <w:rFonts w:ascii="Times New Roman" w:hAnsi="Times New Roman"/>
          <w:color w:val="000000"/>
          <w:sz w:val="28"/>
          <w:szCs w:val="28"/>
        </w:rPr>
        <w:t xml:space="preserve">translation, </w:t>
      </w:r>
      <w:r w:rsidR="00F814FD" w:rsidRPr="00BB7F5A">
        <w:rPr>
          <w:rFonts w:ascii="Times New Roman" w:hAnsi="Times New Roman"/>
          <w:color w:val="000000"/>
          <w:sz w:val="28"/>
          <w:szCs w:val="28"/>
        </w:rPr>
        <w:t xml:space="preserve">they are worth the trouble </w:t>
      </w:r>
      <w:r w:rsidR="000513AB" w:rsidRPr="00BB7F5A">
        <w:rPr>
          <w:rFonts w:ascii="Times New Roman" w:hAnsi="Times New Roman"/>
          <w:color w:val="000000"/>
          <w:sz w:val="28"/>
          <w:szCs w:val="28"/>
        </w:rPr>
        <w:t xml:space="preserve">and will </w:t>
      </w:r>
      <w:bookmarkStart w:id="0" w:name="_GoBack"/>
      <w:bookmarkEnd w:id="0"/>
      <w:r w:rsidR="00F814FD" w:rsidRPr="00BB7F5A">
        <w:rPr>
          <w:rFonts w:ascii="Times New Roman" w:hAnsi="Times New Roman"/>
          <w:color w:val="000000"/>
          <w:sz w:val="28"/>
          <w:szCs w:val="28"/>
        </w:rPr>
        <w:t>always be translated</w:t>
      </w:r>
      <w:r w:rsidR="000513AB" w:rsidRPr="00BB7F5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47CDF" w:rsidRPr="00BB7F5A" w:rsidRDefault="000513AB" w:rsidP="00BB7F5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7F5A">
        <w:rPr>
          <w:rFonts w:ascii="Times New Roman" w:hAnsi="Times New Roman"/>
          <w:b/>
          <w:color w:val="000000"/>
          <w:sz w:val="28"/>
          <w:szCs w:val="28"/>
        </w:rPr>
        <w:lastRenderedPageBreak/>
        <w:t>Bibliography</w:t>
      </w:r>
    </w:p>
    <w:p w:rsidR="00854A80" w:rsidRPr="003E3ED8" w:rsidRDefault="00B174E4" w:rsidP="00184B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3E3ED8">
        <w:rPr>
          <w:rFonts w:ascii="Times New Roman" w:hAnsi="Times New Roman"/>
          <w:b/>
          <w:caps/>
          <w:color w:val="000000"/>
          <w:sz w:val="24"/>
          <w:szCs w:val="24"/>
        </w:rPr>
        <w:t xml:space="preserve">1. </w:t>
      </w:r>
      <w:r w:rsidR="00184BDB" w:rsidRPr="00BB7F5A">
        <w:rPr>
          <w:rFonts w:ascii="Times New Roman" w:hAnsi="Times New Roman"/>
          <w:b/>
          <w:caps/>
          <w:color w:val="000000"/>
          <w:sz w:val="24"/>
          <w:szCs w:val="24"/>
        </w:rPr>
        <w:t>Cited</w:t>
      </w:r>
      <w:r w:rsidR="00184BDB" w:rsidRPr="003E3ED8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  <w:r w:rsidR="00184BDB" w:rsidRPr="00BB7F5A">
        <w:rPr>
          <w:rFonts w:ascii="Times New Roman" w:hAnsi="Times New Roman"/>
          <w:b/>
          <w:caps/>
          <w:color w:val="000000"/>
          <w:sz w:val="24"/>
          <w:szCs w:val="24"/>
        </w:rPr>
        <w:t>Works</w:t>
      </w:r>
    </w:p>
    <w:p w:rsidR="005F574C" w:rsidRPr="00BB7F5A" w:rsidRDefault="005F574C" w:rsidP="00D70BE3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B7F5A">
        <w:rPr>
          <w:rFonts w:ascii="Times New Roman" w:hAnsi="Times New Roman"/>
          <w:color w:val="000000"/>
          <w:spacing w:val="-9"/>
          <w:sz w:val="24"/>
          <w:szCs w:val="24"/>
        </w:rPr>
        <w:t>Oittinen</w:t>
      </w:r>
      <w:r w:rsidRPr="00BB7F5A">
        <w:rPr>
          <w:rFonts w:ascii="Times New Roman" w:hAnsi="Times New Roman"/>
          <w:color w:val="000000"/>
          <w:spacing w:val="-9"/>
          <w:sz w:val="24"/>
          <w:szCs w:val="24"/>
          <w:lang w:val="ru-RU"/>
        </w:rPr>
        <w:t xml:space="preserve">, </w:t>
      </w:r>
      <w:r w:rsidRPr="00BB7F5A">
        <w:rPr>
          <w:rFonts w:ascii="Times New Roman" w:hAnsi="Times New Roman"/>
          <w:color w:val="000000"/>
          <w:spacing w:val="-9"/>
          <w:sz w:val="24"/>
          <w:szCs w:val="24"/>
        </w:rPr>
        <w:t>Riitta</w:t>
      </w:r>
      <w:r w:rsidRPr="00BB7F5A">
        <w:rPr>
          <w:rFonts w:ascii="Times New Roman" w:hAnsi="Times New Roman"/>
          <w:color w:val="000000"/>
          <w:spacing w:val="-9"/>
          <w:sz w:val="24"/>
          <w:szCs w:val="24"/>
          <w:lang w:val="ru-RU"/>
        </w:rPr>
        <w:t xml:space="preserve">. </w:t>
      </w:r>
      <w:r w:rsidRPr="00BB7F5A">
        <w:rPr>
          <w:rFonts w:ascii="Times New Roman" w:hAnsi="Times New Roman"/>
          <w:i/>
          <w:color w:val="000000"/>
          <w:spacing w:val="-9"/>
          <w:sz w:val="24"/>
          <w:szCs w:val="24"/>
        </w:rPr>
        <w:t>Translating for children.</w:t>
      </w:r>
      <w:r w:rsidRPr="00BB7F5A">
        <w:rPr>
          <w:rFonts w:ascii="Times New Roman" w:hAnsi="Times New Roman"/>
          <w:color w:val="000000"/>
          <w:spacing w:val="-9"/>
          <w:sz w:val="24"/>
          <w:szCs w:val="24"/>
        </w:rPr>
        <w:t xml:space="preserve"> New York and London, 2000</w:t>
      </w:r>
      <w:r w:rsidRPr="00BB7F5A">
        <w:rPr>
          <w:rFonts w:ascii="Times New Roman" w:hAnsi="Times New Roman"/>
          <w:color w:val="000000"/>
          <w:sz w:val="24"/>
          <w:szCs w:val="24"/>
        </w:rPr>
        <w:t>.</w:t>
      </w:r>
    </w:p>
    <w:p w:rsidR="00554B44" w:rsidRPr="00BB7F5A" w:rsidRDefault="00554B44" w:rsidP="002B07D3">
      <w:pPr>
        <w:spacing w:line="240" w:lineRule="auto"/>
        <w:ind w:left="539" w:hanging="539"/>
        <w:rPr>
          <w:rFonts w:ascii="Times New Roman" w:hAnsi="Times New Roman"/>
          <w:b/>
          <w:color w:val="000000"/>
          <w:spacing w:val="-8"/>
        </w:rPr>
      </w:pPr>
    </w:p>
    <w:p w:rsidR="00B174E4" w:rsidRPr="00BB7F5A" w:rsidRDefault="00B174E4" w:rsidP="00184BDB">
      <w:pPr>
        <w:spacing w:line="240" w:lineRule="auto"/>
        <w:ind w:left="539" w:hanging="539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BB7F5A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2. </w:t>
      </w:r>
      <w:r w:rsidR="00184BDB" w:rsidRPr="00BB7F5A">
        <w:rPr>
          <w:rFonts w:ascii="Times New Roman" w:hAnsi="Times New Roman"/>
          <w:b/>
          <w:caps/>
          <w:color w:val="000000"/>
          <w:spacing w:val="-8"/>
          <w:sz w:val="24"/>
          <w:szCs w:val="24"/>
        </w:rPr>
        <w:t>internet sources</w:t>
      </w:r>
    </w:p>
    <w:p w:rsidR="00B174E4" w:rsidRPr="00BB7F5A" w:rsidRDefault="00B174E4" w:rsidP="00D70BE3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B7F5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Дороти и Волшебник в Стране</w:t>
      </w:r>
      <w:proofErr w:type="gramStart"/>
      <w:r w:rsidRPr="00BB7F5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О</w:t>
      </w:r>
      <w:proofErr w:type="gramEnd"/>
      <w:r w:rsidRPr="00BB7F5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з.</w:t>
      </w:r>
      <w:r w:rsidRPr="00BB7F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8" w:history="1">
        <w:r w:rsidR="00854A80" w:rsidRPr="00BB7F5A">
          <w:rPr>
            <w:rStyle w:val="a3"/>
            <w:rFonts w:ascii="Times New Roman" w:hAnsi="Times New Roman"/>
            <w:color w:val="000000"/>
            <w:sz w:val="24"/>
            <w:szCs w:val="24"/>
          </w:rPr>
          <w:t>http://lib.aldebaran.ru/author/baum_laimen/baum_laimen_doroti_i_volshebnik_v_strane_oz/</w:t>
        </w:r>
      </w:hyperlink>
      <w:r w:rsidR="00854A80" w:rsidRPr="00BB7F5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300F36" w:rsidRPr="00BB7F5A">
        <w:rPr>
          <w:rFonts w:ascii="Times New Roman" w:hAnsi="Times New Roman"/>
          <w:color w:val="000000"/>
          <w:sz w:val="24"/>
          <w:szCs w:val="24"/>
        </w:rPr>
        <w:t>(</w:t>
      </w:r>
      <w:r w:rsidR="00854A80" w:rsidRPr="00BB7F5A">
        <w:rPr>
          <w:rFonts w:ascii="Times New Roman" w:hAnsi="Times New Roman"/>
          <w:color w:val="000000"/>
          <w:sz w:val="24"/>
          <w:szCs w:val="24"/>
        </w:rPr>
        <w:t>09.02.2013</w:t>
      </w:r>
      <w:r w:rsidRPr="00BB7F5A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300F36" w:rsidRPr="00BB7F5A">
        <w:rPr>
          <w:rFonts w:ascii="Times New Roman" w:hAnsi="Times New Roman"/>
          <w:color w:val="000000"/>
          <w:sz w:val="24"/>
          <w:szCs w:val="24"/>
        </w:rPr>
        <w:t>)</w:t>
      </w:r>
    </w:p>
    <w:p w:rsidR="00300F36" w:rsidRPr="00BB7F5A" w:rsidRDefault="00B174E4" w:rsidP="00D70BE3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B7F5A">
        <w:rPr>
          <w:rFonts w:ascii="Times New Roman" w:hAnsi="Times New Roman"/>
          <w:b/>
          <w:i/>
          <w:color w:val="000000"/>
          <w:sz w:val="24"/>
          <w:szCs w:val="24"/>
        </w:rPr>
        <w:t>Dorothy and the Wizard in Oz.</w:t>
      </w:r>
      <w:r w:rsidRPr="00BB7F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hyperlink r:id="rId9" w:history="1">
        <w:r w:rsidR="00854A80" w:rsidRPr="00BB7F5A">
          <w:rPr>
            <w:rStyle w:val="a3"/>
            <w:rFonts w:ascii="Times New Roman" w:hAnsi="Times New Roman"/>
            <w:color w:val="000000"/>
            <w:sz w:val="24"/>
            <w:szCs w:val="24"/>
          </w:rPr>
          <w:t>http://www.gutenberg.org/files/420/420-h/420-h.htm</w:t>
        </w:r>
      </w:hyperlink>
      <w:r w:rsidR="00854A80" w:rsidRPr="00BB7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F36" w:rsidRPr="00BB7F5A">
        <w:rPr>
          <w:rFonts w:ascii="Times New Roman" w:hAnsi="Times New Roman"/>
          <w:color w:val="000000"/>
          <w:sz w:val="24"/>
          <w:szCs w:val="24"/>
        </w:rPr>
        <w:t>(</w:t>
      </w:r>
      <w:r w:rsidR="00854A80" w:rsidRPr="00BB7F5A">
        <w:rPr>
          <w:rFonts w:ascii="Times New Roman" w:hAnsi="Times New Roman"/>
          <w:color w:val="000000"/>
          <w:sz w:val="24"/>
          <w:szCs w:val="24"/>
        </w:rPr>
        <w:t>09.02.2013</w:t>
      </w:r>
      <w:r w:rsidRPr="00BB7F5A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300F36" w:rsidRPr="00BB7F5A">
        <w:rPr>
          <w:rFonts w:ascii="Times New Roman" w:hAnsi="Times New Roman"/>
          <w:color w:val="000000"/>
          <w:sz w:val="24"/>
          <w:szCs w:val="24"/>
        </w:rPr>
        <w:t>)</w:t>
      </w:r>
    </w:p>
    <w:p w:rsidR="00300F36" w:rsidRPr="00BB7F5A" w:rsidRDefault="00300F36" w:rsidP="002B07D3">
      <w:pPr>
        <w:spacing w:line="240" w:lineRule="auto"/>
        <w:ind w:left="539" w:hanging="539"/>
        <w:rPr>
          <w:rFonts w:ascii="Times New Roman" w:hAnsi="Times New Roman"/>
          <w:color w:val="000000"/>
          <w:sz w:val="24"/>
          <w:szCs w:val="24"/>
        </w:rPr>
      </w:pPr>
    </w:p>
    <w:p w:rsidR="00FC1065" w:rsidRPr="003E3ED8" w:rsidRDefault="00FC1065" w:rsidP="00184BDB">
      <w:pPr>
        <w:spacing w:line="240" w:lineRule="auto"/>
        <w:ind w:left="539" w:hanging="539"/>
        <w:rPr>
          <w:rFonts w:ascii="Times New Roman" w:hAnsi="Times New Roman"/>
          <w:b/>
          <w:color w:val="000000"/>
          <w:sz w:val="24"/>
          <w:szCs w:val="24"/>
        </w:rPr>
      </w:pPr>
      <w:r w:rsidRPr="003E3ED8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CB1165" w:rsidRPr="00BB7F5A">
        <w:rPr>
          <w:rFonts w:ascii="Times New Roman" w:hAnsi="Times New Roman"/>
          <w:b/>
          <w:caps/>
          <w:color w:val="000000"/>
          <w:sz w:val="24"/>
          <w:szCs w:val="24"/>
        </w:rPr>
        <w:t>literary</w:t>
      </w:r>
      <w:r w:rsidR="00CB1165" w:rsidRPr="003E3ED8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  <w:r w:rsidR="00184BDB" w:rsidRPr="00BB7F5A">
        <w:rPr>
          <w:rFonts w:ascii="Times New Roman" w:hAnsi="Times New Roman"/>
          <w:b/>
          <w:caps/>
          <w:color w:val="000000"/>
          <w:sz w:val="24"/>
          <w:szCs w:val="24"/>
        </w:rPr>
        <w:t>Works</w:t>
      </w:r>
    </w:p>
    <w:p w:rsidR="00FC1065" w:rsidRPr="00BB7F5A" w:rsidRDefault="00FC1065" w:rsidP="00D70BE3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B7F5A">
        <w:rPr>
          <w:rFonts w:ascii="Times New Roman" w:hAnsi="Times New Roman"/>
          <w:color w:val="000000"/>
          <w:sz w:val="24"/>
          <w:szCs w:val="24"/>
          <w:lang w:val="ru-RU"/>
        </w:rPr>
        <w:t>Баум</w:t>
      </w:r>
      <w:r w:rsidRPr="003E3E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F5A">
        <w:rPr>
          <w:rFonts w:ascii="Times New Roman" w:hAnsi="Times New Roman"/>
          <w:color w:val="000000"/>
          <w:sz w:val="24"/>
          <w:szCs w:val="24"/>
          <w:lang w:val="ru-RU"/>
        </w:rPr>
        <w:t>Лиман</w:t>
      </w:r>
      <w:r w:rsidRPr="003E3E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F5A">
        <w:rPr>
          <w:rFonts w:ascii="Times New Roman" w:hAnsi="Times New Roman"/>
          <w:color w:val="000000"/>
          <w:sz w:val="24"/>
          <w:szCs w:val="24"/>
          <w:lang w:val="ru-RU"/>
        </w:rPr>
        <w:t>Фран</w:t>
      </w:r>
      <w:r w:rsidRPr="003E3ED8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3E3E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F5A">
        <w:rPr>
          <w:rFonts w:ascii="Times New Roman" w:hAnsi="Times New Roman"/>
          <w:i/>
          <w:color w:val="000000"/>
          <w:sz w:val="24"/>
          <w:szCs w:val="24"/>
          <w:lang w:val="ru-RU"/>
        </w:rPr>
        <w:t>Вълшебникът от Оз.</w:t>
      </w:r>
      <w:r w:rsidRPr="00BB7F5A">
        <w:rPr>
          <w:rFonts w:ascii="Times New Roman" w:hAnsi="Times New Roman"/>
          <w:color w:val="000000"/>
          <w:sz w:val="24"/>
          <w:szCs w:val="24"/>
          <w:lang w:val="ru-RU"/>
        </w:rPr>
        <w:t xml:space="preserve"> С.</w:t>
      </w:r>
      <w:proofErr w:type="gramStart"/>
      <w:r w:rsidRPr="00BB7F5A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BB7F5A">
        <w:rPr>
          <w:rFonts w:ascii="Times New Roman" w:hAnsi="Times New Roman"/>
          <w:color w:val="000000"/>
          <w:sz w:val="24"/>
          <w:szCs w:val="24"/>
          <w:lang w:val="ru-RU"/>
        </w:rPr>
        <w:t xml:space="preserve"> Пан, 1996.  </w:t>
      </w:r>
    </w:p>
    <w:p w:rsidR="00FC1065" w:rsidRPr="00BB7F5A" w:rsidRDefault="00FC1065" w:rsidP="00D70BE3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B7F5A">
        <w:rPr>
          <w:rFonts w:ascii="Times New Roman" w:hAnsi="Times New Roman"/>
          <w:color w:val="000000"/>
          <w:sz w:val="24"/>
          <w:szCs w:val="24"/>
          <w:lang w:val="ru-RU"/>
        </w:rPr>
        <w:t xml:space="preserve">Баум, Лиман Франк. </w:t>
      </w:r>
      <w:r w:rsidRPr="00BB7F5A">
        <w:rPr>
          <w:rFonts w:ascii="Times New Roman" w:hAnsi="Times New Roman"/>
          <w:i/>
          <w:color w:val="000000"/>
          <w:sz w:val="24"/>
          <w:szCs w:val="24"/>
          <w:lang w:val="ru-RU"/>
        </w:rPr>
        <w:t>Страната на Оз</w:t>
      </w:r>
      <w:r w:rsidRPr="00BB7F5A">
        <w:rPr>
          <w:rFonts w:ascii="Times New Roman" w:hAnsi="Times New Roman"/>
          <w:color w:val="000000"/>
          <w:sz w:val="24"/>
          <w:szCs w:val="24"/>
          <w:lang w:val="ru-RU"/>
        </w:rPr>
        <w:t>. С.</w:t>
      </w:r>
      <w:proofErr w:type="gramStart"/>
      <w:r w:rsidRPr="00BB7F5A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BB7F5A">
        <w:rPr>
          <w:rFonts w:ascii="Times New Roman" w:hAnsi="Times New Roman"/>
          <w:color w:val="000000"/>
          <w:sz w:val="24"/>
          <w:szCs w:val="24"/>
          <w:lang w:val="ru-RU"/>
        </w:rPr>
        <w:t xml:space="preserve"> Пан, 1998. </w:t>
      </w:r>
      <w:r w:rsidRPr="00BB7F5A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</w:t>
      </w:r>
    </w:p>
    <w:p w:rsidR="00FC1065" w:rsidRPr="00BB7F5A" w:rsidRDefault="00FC1065" w:rsidP="00D70BE3">
      <w:pPr>
        <w:numPr>
          <w:ilvl w:val="0"/>
          <w:numId w:val="3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B7F5A">
        <w:rPr>
          <w:rFonts w:ascii="Times New Roman" w:hAnsi="Times New Roman"/>
          <w:color w:val="000000"/>
          <w:sz w:val="24"/>
          <w:szCs w:val="24"/>
          <w:lang w:val="ru-RU"/>
        </w:rPr>
        <w:t xml:space="preserve">Баум, Лиман Франк. </w:t>
      </w:r>
      <w:r w:rsidRPr="00BB7F5A">
        <w:rPr>
          <w:rFonts w:ascii="Times New Roman" w:hAnsi="Times New Roman"/>
          <w:i/>
          <w:color w:val="000000"/>
          <w:sz w:val="24"/>
          <w:szCs w:val="24"/>
          <w:lang w:val="ru-RU"/>
        </w:rPr>
        <w:t>Дороти и Вълшебникът в Страната на</w:t>
      </w:r>
      <w:proofErr w:type="gramStart"/>
      <w:r w:rsidRPr="00BB7F5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</w:t>
      </w:r>
      <w:proofErr w:type="gramEnd"/>
      <w:r w:rsidRPr="00BB7F5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з. </w:t>
      </w:r>
      <w:r w:rsidRPr="00BB7F5A">
        <w:rPr>
          <w:rFonts w:ascii="Times New Roman" w:hAnsi="Times New Roman"/>
          <w:color w:val="000000"/>
          <w:sz w:val="24"/>
          <w:szCs w:val="24"/>
          <w:lang w:val="ru-RU"/>
        </w:rPr>
        <w:t>С.: Сиела, 2013.</w:t>
      </w:r>
    </w:p>
    <w:sectPr w:rsidR="00FC1065" w:rsidRPr="00BB7F5A" w:rsidSect="00F1079B">
      <w:footerReference w:type="default" r:id="rId10"/>
      <w:pgSz w:w="9979" w:h="14181" w:code="132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50" w:rsidRDefault="00F56F50" w:rsidP="00352668">
      <w:pPr>
        <w:spacing w:after="0" w:line="240" w:lineRule="auto"/>
      </w:pPr>
      <w:r>
        <w:separator/>
      </w:r>
    </w:p>
  </w:endnote>
  <w:endnote w:type="continuationSeparator" w:id="0">
    <w:p w:rsidR="00F56F50" w:rsidRDefault="00F56F50" w:rsidP="0035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AD" w:rsidRDefault="002030FF">
    <w:pPr>
      <w:pStyle w:val="a6"/>
      <w:jc w:val="center"/>
    </w:pPr>
    <w:r w:rsidRPr="006D6A57">
      <w:rPr>
        <w:rFonts w:ascii="Times New Roman" w:hAnsi="Times New Roman"/>
        <w:sz w:val="24"/>
        <w:szCs w:val="24"/>
      </w:rPr>
      <w:fldChar w:fldCharType="begin"/>
    </w:r>
    <w:r w:rsidR="00EB4FAD" w:rsidRPr="006D6A57">
      <w:rPr>
        <w:rFonts w:ascii="Times New Roman" w:hAnsi="Times New Roman"/>
        <w:sz w:val="24"/>
        <w:szCs w:val="24"/>
      </w:rPr>
      <w:instrText xml:space="preserve"> PAGE   \* MERGEFORMAT </w:instrText>
    </w:r>
    <w:r w:rsidRPr="006D6A57">
      <w:rPr>
        <w:rFonts w:ascii="Times New Roman" w:hAnsi="Times New Roman"/>
        <w:sz w:val="24"/>
        <w:szCs w:val="24"/>
      </w:rPr>
      <w:fldChar w:fldCharType="separate"/>
    </w:r>
    <w:r w:rsidR="00D33A84">
      <w:rPr>
        <w:rFonts w:ascii="Times New Roman" w:hAnsi="Times New Roman"/>
        <w:noProof/>
        <w:sz w:val="24"/>
        <w:szCs w:val="24"/>
      </w:rPr>
      <w:t>5</w:t>
    </w:r>
    <w:r w:rsidRPr="006D6A57">
      <w:rPr>
        <w:rFonts w:ascii="Times New Roman" w:hAnsi="Times New Roman"/>
        <w:sz w:val="24"/>
        <w:szCs w:val="24"/>
      </w:rPr>
      <w:fldChar w:fldCharType="end"/>
    </w:r>
  </w:p>
  <w:p w:rsidR="00EB4FAD" w:rsidRDefault="00EB4F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50" w:rsidRDefault="00F56F50" w:rsidP="00352668">
      <w:pPr>
        <w:spacing w:after="0" w:line="240" w:lineRule="auto"/>
      </w:pPr>
      <w:r>
        <w:separator/>
      </w:r>
    </w:p>
  </w:footnote>
  <w:footnote w:type="continuationSeparator" w:id="0">
    <w:p w:rsidR="00F56F50" w:rsidRDefault="00F56F50" w:rsidP="00352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F42"/>
    <w:multiLevelType w:val="hybridMultilevel"/>
    <w:tmpl w:val="E69A5A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C5AE2"/>
    <w:multiLevelType w:val="hybridMultilevel"/>
    <w:tmpl w:val="A3A0DF2E"/>
    <w:lvl w:ilvl="0" w:tplc="E5127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3003C"/>
    <w:multiLevelType w:val="hybridMultilevel"/>
    <w:tmpl w:val="58CE37B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F4C7BEA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CBC26A2"/>
    <w:multiLevelType w:val="hybridMultilevel"/>
    <w:tmpl w:val="9B42AB0C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7C1"/>
    <w:rsid w:val="00023311"/>
    <w:rsid w:val="00024F04"/>
    <w:rsid w:val="00025B89"/>
    <w:rsid w:val="000320EC"/>
    <w:rsid w:val="00042C23"/>
    <w:rsid w:val="00045C57"/>
    <w:rsid w:val="000513AB"/>
    <w:rsid w:val="00052FCD"/>
    <w:rsid w:val="000733B9"/>
    <w:rsid w:val="00085824"/>
    <w:rsid w:val="00096563"/>
    <w:rsid w:val="0010245C"/>
    <w:rsid w:val="00104875"/>
    <w:rsid w:val="00105E7C"/>
    <w:rsid w:val="00130985"/>
    <w:rsid w:val="001352F9"/>
    <w:rsid w:val="00141EF4"/>
    <w:rsid w:val="0015466B"/>
    <w:rsid w:val="00171B66"/>
    <w:rsid w:val="001770EA"/>
    <w:rsid w:val="001803C7"/>
    <w:rsid w:val="00184BDB"/>
    <w:rsid w:val="001A2916"/>
    <w:rsid w:val="001A422E"/>
    <w:rsid w:val="001C3C94"/>
    <w:rsid w:val="002030FF"/>
    <w:rsid w:val="00215951"/>
    <w:rsid w:val="00231B78"/>
    <w:rsid w:val="002320AB"/>
    <w:rsid w:val="002321A1"/>
    <w:rsid w:val="00263BFD"/>
    <w:rsid w:val="002737C0"/>
    <w:rsid w:val="00274D38"/>
    <w:rsid w:val="002A0169"/>
    <w:rsid w:val="002A3276"/>
    <w:rsid w:val="002A3BD7"/>
    <w:rsid w:val="002B07D3"/>
    <w:rsid w:val="002D3968"/>
    <w:rsid w:val="002E6A7F"/>
    <w:rsid w:val="002F5C6E"/>
    <w:rsid w:val="00300F36"/>
    <w:rsid w:val="003067E8"/>
    <w:rsid w:val="00311C04"/>
    <w:rsid w:val="00327899"/>
    <w:rsid w:val="00335E33"/>
    <w:rsid w:val="00335E41"/>
    <w:rsid w:val="00347093"/>
    <w:rsid w:val="00352668"/>
    <w:rsid w:val="00356CB9"/>
    <w:rsid w:val="0037418B"/>
    <w:rsid w:val="003762A1"/>
    <w:rsid w:val="00380BE6"/>
    <w:rsid w:val="0038490F"/>
    <w:rsid w:val="003A21B3"/>
    <w:rsid w:val="003A2B83"/>
    <w:rsid w:val="003B69FB"/>
    <w:rsid w:val="003C21C7"/>
    <w:rsid w:val="003C412F"/>
    <w:rsid w:val="003D0B5E"/>
    <w:rsid w:val="003E1213"/>
    <w:rsid w:val="003E18FC"/>
    <w:rsid w:val="003E3ED8"/>
    <w:rsid w:val="003F2AB0"/>
    <w:rsid w:val="00410E75"/>
    <w:rsid w:val="00417654"/>
    <w:rsid w:val="00417E4D"/>
    <w:rsid w:val="00433543"/>
    <w:rsid w:val="004336CB"/>
    <w:rsid w:val="00440C3E"/>
    <w:rsid w:val="00440DAF"/>
    <w:rsid w:val="00467008"/>
    <w:rsid w:val="004751E7"/>
    <w:rsid w:val="00496FE1"/>
    <w:rsid w:val="004B1AA0"/>
    <w:rsid w:val="004C3862"/>
    <w:rsid w:val="004D04A4"/>
    <w:rsid w:val="004D57B1"/>
    <w:rsid w:val="004E3B0C"/>
    <w:rsid w:val="004E3D81"/>
    <w:rsid w:val="00530ABC"/>
    <w:rsid w:val="00546130"/>
    <w:rsid w:val="00554B44"/>
    <w:rsid w:val="0055667B"/>
    <w:rsid w:val="00586991"/>
    <w:rsid w:val="00590A5A"/>
    <w:rsid w:val="005B1A52"/>
    <w:rsid w:val="005D3A93"/>
    <w:rsid w:val="005E41D5"/>
    <w:rsid w:val="005E4998"/>
    <w:rsid w:val="005F2401"/>
    <w:rsid w:val="005F574C"/>
    <w:rsid w:val="00602E6B"/>
    <w:rsid w:val="00617ED9"/>
    <w:rsid w:val="00627414"/>
    <w:rsid w:val="00631F1E"/>
    <w:rsid w:val="00633B33"/>
    <w:rsid w:val="00636447"/>
    <w:rsid w:val="00666C55"/>
    <w:rsid w:val="0068074F"/>
    <w:rsid w:val="006A43F2"/>
    <w:rsid w:val="006B5634"/>
    <w:rsid w:val="006B74B7"/>
    <w:rsid w:val="006C2A1A"/>
    <w:rsid w:val="006D6A57"/>
    <w:rsid w:val="006D7ED8"/>
    <w:rsid w:val="00706609"/>
    <w:rsid w:val="007107E5"/>
    <w:rsid w:val="0071543F"/>
    <w:rsid w:val="00731D32"/>
    <w:rsid w:val="0074164A"/>
    <w:rsid w:val="00747CDF"/>
    <w:rsid w:val="00750D57"/>
    <w:rsid w:val="00751309"/>
    <w:rsid w:val="007553B2"/>
    <w:rsid w:val="00767DF0"/>
    <w:rsid w:val="00777F30"/>
    <w:rsid w:val="007807BC"/>
    <w:rsid w:val="007811F5"/>
    <w:rsid w:val="007870C3"/>
    <w:rsid w:val="007A5497"/>
    <w:rsid w:val="007C1E04"/>
    <w:rsid w:val="007C526C"/>
    <w:rsid w:val="007D250C"/>
    <w:rsid w:val="007D7716"/>
    <w:rsid w:val="007E1490"/>
    <w:rsid w:val="007E73A5"/>
    <w:rsid w:val="007E73EE"/>
    <w:rsid w:val="007F57C1"/>
    <w:rsid w:val="00822A59"/>
    <w:rsid w:val="00844A47"/>
    <w:rsid w:val="00845E63"/>
    <w:rsid w:val="00854A80"/>
    <w:rsid w:val="00855BB9"/>
    <w:rsid w:val="008614D3"/>
    <w:rsid w:val="0086304A"/>
    <w:rsid w:val="00874A89"/>
    <w:rsid w:val="00893D33"/>
    <w:rsid w:val="008A1813"/>
    <w:rsid w:val="00931688"/>
    <w:rsid w:val="00950019"/>
    <w:rsid w:val="00964D36"/>
    <w:rsid w:val="00970C42"/>
    <w:rsid w:val="00973336"/>
    <w:rsid w:val="00973966"/>
    <w:rsid w:val="0098098A"/>
    <w:rsid w:val="00982222"/>
    <w:rsid w:val="009A0769"/>
    <w:rsid w:val="009B34FA"/>
    <w:rsid w:val="009B4F15"/>
    <w:rsid w:val="009D3A21"/>
    <w:rsid w:val="009D6D9C"/>
    <w:rsid w:val="009F774F"/>
    <w:rsid w:val="00A103D4"/>
    <w:rsid w:val="00A67EF9"/>
    <w:rsid w:val="00A8358C"/>
    <w:rsid w:val="00AA2FA6"/>
    <w:rsid w:val="00AB1F88"/>
    <w:rsid w:val="00AB5966"/>
    <w:rsid w:val="00AB6D03"/>
    <w:rsid w:val="00AB7C3C"/>
    <w:rsid w:val="00AC09E5"/>
    <w:rsid w:val="00AC6E07"/>
    <w:rsid w:val="00AE2D2D"/>
    <w:rsid w:val="00B01204"/>
    <w:rsid w:val="00B174E4"/>
    <w:rsid w:val="00B24386"/>
    <w:rsid w:val="00B418E2"/>
    <w:rsid w:val="00B70A3D"/>
    <w:rsid w:val="00B818E4"/>
    <w:rsid w:val="00B84B3C"/>
    <w:rsid w:val="00BA7709"/>
    <w:rsid w:val="00BB18E6"/>
    <w:rsid w:val="00BB7F5A"/>
    <w:rsid w:val="00BC14D7"/>
    <w:rsid w:val="00BC1D0C"/>
    <w:rsid w:val="00BE5FE1"/>
    <w:rsid w:val="00BE60EE"/>
    <w:rsid w:val="00BF4B4C"/>
    <w:rsid w:val="00C05CAB"/>
    <w:rsid w:val="00C204B4"/>
    <w:rsid w:val="00C251BB"/>
    <w:rsid w:val="00C27CC4"/>
    <w:rsid w:val="00C32B42"/>
    <w:rsid w:val="00C41263"/>
    <w:rsid w:val="00C43FAA"/>
    <w:rsid w:val="00C51850"/>
    <w:rsid w:val="00C540C9"/>
    <w:rsid w:val="00C54F39"/>
    <w:rsid w:val="00C607E7"/>
    <w:rsid w:val="00C63066"/>
    <w:rsid w:val="00C70B02"/>
    <w:rsid w:val="00C9046B"/>
    <w:rsid w:val="00C92A17"/>
    <w:rsid w:val="00C9490F"/>
    <w:rsid w:val="00CB1165"/>
    <w:rsid w:val="00CE067B"/>
    <w:rsid w:val="00CE5284"/>
    <w:rsid w:val="00CF5364"/>
    <w:rsid w:val="00D33A84"/>
    <w:rsid w:val="00D40B43"/>
    <w:rsid w:val="00D42B3A"/>
    <w:rsid w:val="00D50C1E"/>
    <w:rsid w:val="00D51329"/>
    <w:rsid w:val="00D70BE3"/>
    <w:rsid w:val="00D912F2"/>
    <w:rsid w:val="00DA5D9A"/>
    <w:rsid w:val="00DB257E"/>
    <w:rsid w:val="00DD0D9F"/>
    <w:rsid w:val="00DD5493"/>
    <w:rsid w:val="00DE2DFE"/>
    <w:rsid w:val="00DE6928"/>
    <w:rsid w:val="00E01EEA"/>
    <w:rsid w:val="00E049A4"/>
    <w:rsid w:val="00E127C9"/>
    <w:rsid w:val="00E14732"/>
    <w:rsid w:val="00E16355"/>
    <w:rsid w:val="00E31524"/>
    <w:rsid w:val="00E3157D"/>
    <w:rsid w:val="00E32826"/>
    <w:rsid w:val="00E372A3"/>
    <w:rsid w:val="00E45CBB"/>
    <w:rsid w:val="00E4714F"/>
    <w:rsid w:val="00E52518"/>
    <w:rsid w:val="00E556E0"/>
    <w:rsid w:val="00E57220"/>
    <w:rsid w:val="00E84C27"/>
    <w:rsid w:val="00E91F98"/>
    <w:rsid w:val="00EB4FAD"/>
    <w:rsid w:val="00EC22ED"/>
    <w:rsid w:val="00EC4E8B"/>
    <w:rsid w:val="00EF3691"/>
    <w:rsid w:val="00EF69E8"/>
    <w:rsid w:val="00F0393C"/>
    <w:rsid w:val="00F1013D"/>
    <w:rsid w:val="00F1079B"/>
    <w:rsid w:val="00F22122"/>
    <w:rsid w:val="00F4272D"/>
    <w:rsid w:val="00F4378D"/>
    <w:rsid w:val="00F5513D"/>
    <w:rsid w:val="00F56693"/>
    <w:rsid w:val="00F56F50"/>
    <w:rsid w:val="00F757A4"/>
    <w:rsid w:val="00F763EC"/>
    <w:rsid w:val="00F814FD"/>
    <w:rsid w:val="00F877DB"/>
    <w:rsid w:val="00FA1BC7"/>
    <w:rsid w:val="00FB0727"/>
    <w:rsid w:val="00FB3EB4"/>
    <w:rsid w:val="00FB7D99"/>
    <w:rsid w:val="00FC1065"/>
    <w:rsid w:val="00FD5B70"/>
    <w:rsid w:val="00FF1C0D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A4"/>
    <w:pPr>
      <w:spacing w:after="200" w:line="276" w:lineRule="auto"/>
    </w:pPr>
    <w:rPr>
      <w:sz w:val="22"/>
      <w:szCs w:val="22"/>
      <w:lang w:val="en-US"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4E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5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352668"/>
  </w:style>
  <w:style w:type="paragraph" w:styleId="a6">
    <w:name w:val="footer"/>
    <w:basedOn w:val="a"/>
    <w:link w:val="a7"/>
    <w:uiPriority w:val="99"/>
    <w:unhideWhenUsed/>
    <w:rsid w:val="0035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52668"/>
  </w:style>
  <w:style w:type="paragraph" w:styleId="a8">
    <w:name w:val="footnote text"/>
    <w:basedOn w:val="a"/>
    <w:link w:val="a9"/>
    <w:uiPriority w:val="99"/>
    <w:semiHidden/>
    <w:unhideWhenUsed/>
    <w:rsid w:val="00DA5D9A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DA5D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A5D9A"/>
    <w:rPr>
      <w:vertAlign w:val="superscript"/>
    </w:rPr>
  </w:style>
  <w:style w:type="paragraph" w:styleId="ab">
    <w:name w:val="Title"/>
    <w:basedOn w:val="a"/>
    <w:next w:val="a"/>
    <w:link w:val="ac"/>
    <w:uiPriority w:val="10"/>
    <w:qFormat/>
    <w:rsid w:val="00F4272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Заглавие Знак"/>
    <w:basedOn w:val="a0"/>
    <w:link w:val="ab"/>
    <w:uiPriority w:val="10"/>
    <w:rsid w:val="00F427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d">
    <w:name w:val="annotation reference"/>
    <w:basedOn w:val="a0"/>
    <w:uiPriority w:val="99"/>
    <w:semiHidden/>
    <w:unhideWhenUsed/>
    <w:rsid w:val="00C607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07E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C607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07E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C607E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6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Изнесен текст Знак"/>
    <w:basedOn w:val="a0"/>
    <w:link w:val="af2"/>
    <w:uiPriority w:val="99"/>
    <w:semiHidden/>
    <w:rsid w:val="00C60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aldebaran.ru/author/baum_laimen/baum_laimen_doroti_i_volshebnik_v_strane_o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tenberg.org/files/420/420-h/420-h.ht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5959-456D-418C-9FAE-A17068DB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Links>
    <vt:vector size="12" baseType="variant">
      <vt:variant>
        <vt:i4>2359400</vt:i4>
      </vt:variant>
      <vt:variant>
        <vt:i4>3</vt:i4>
      </vt:variant>
      <vt:variant>
        <vt:i4>0</vt:i4>
      </vt:variant>
      <vt:variant>
        <vt:i4>5</vt:i4>
      </vt:variant>
      <vt:variant>
        <vt:lpwstr>http://www.gutenberg.org/files/420/420-h/420-h.htm</vt:lpwstr>
      </vt:variant>
      <vt:variant>
        <vt:lpwstr/>
      </vt:variant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http://lib.aldebaran.ru/author/baum_laimen/baum_laimen_doroti_i_volshebnik_v_strane_oz/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 Vankova</dc:creator>
  <cp:lastModifiedBy>Iana Vankova</cp:lastModifiedBy>
  <cp:revision>2</cp:revision>
  <dcterms:created xsi:type="dcterms:W3CDTF">2013-05-13T20:05:00Z</dcterms:created>
  <dcterms:modified xsi:type="dcterms:W3CDTF">2013-05-13T20:05:00Z</dcterms:modified>
</cp:coreProperties>
</file>