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E0DED4" w14:textId="19DDAC50" w:rsidR="00864209" w:rsidRPr="00B352D5" w:rsidRDefault="00E47C42" w:rsidP="00F32D6B">
      <w:pPr>
        <w:spacing w:after="0" w:line="240" w:lineRule="auto"/>
        <w:jc w:val="center"/>
        <w:rPr>
          <w:rFonts w:ascii="Times New Roman" w:eastAsia="MS Mincho" w:hAnsi="Times New Roman" w:cs="Times New Roman"/>
          <w:b/>
          <w:noProof/>
          <w:kern w:val="28"/>
          <w:sz w:val="24"/>
          <w:szCs w:val="24"/>
          <w:lang w:val="bg-BG"/>
        </w:rPr>
      </w:pPr>
      <w:bookmarkStart w:id="0" w:name="_Toc342484957"/>
      <w:r>
        <w:rPr>
          <w:rFonts w:ascii="Times New Roman" w:eastAsia="MS Mincho" w:hAnsi="Times New Roman" w:cs="Times New Roman"/>
          <w:b/>
          <w:noProof/>
          <w:kern w:val="28"/>
          <w:sz w:val="24"/>
          <w:szCs w:val="24"/>
          <w:lang w:val="ru-RU"/>
        </w:rPr>
        <w:t xml:space="preserve">ИНТЕГРИРАНЕ НА </w:t>
      </w:r>
      <w:r>
        <w:rPr>
          <w:rFonts w:ascii="Times New Roman" w:eastAsia="MS Mincho" w:hAnsi="Times New Roman" w:cs="Times New Roman"/>
          <w:b/>
          <w:noProof/>
          <w:kern w:val="28"/>
          <w:sz w:val="24"/>
          <w:szCs w:val="24"/>
          <w:lang w:val="ru-RU"/>
        </w:rPr>
        <w:t>ВИРТУАЛНИ</w:t>
      </w:r>
      <w:r>
        <w:rPr>
          <w:rFonts w:ascii="Times New Roman" w:eastAsia="MS Mincho" w:hAnsi="Times New Roman" w:cs="Times New Roman"/>
          <w:b/>
          <w:noProof/>
          <w:kern w:val="28"/>
          <w:sz w:val="24"/>
          <w:szCs w:val="24"/>
          <w:lang w:val="ru-RU"/>
        </w:rPr>
        <w:t>ТЕ</w:t>
      </w:r>
      <w:r>
        <w:rPr>
          <w:rFonts w:ascii="Times New Roman" w:eastAsia="MS Mincho" w:hAnsi="Times New Roman" w:cs="Times New Roman"/>
          <w:b/>
          <w:noProof/>
          <w:kern w:val="28"/>
          <w:sz w:val="24"/>
          <w:szCs w:val="24"/>
          <w:lang w:val="ru-RU"/>
        </w:rPr>
        <w:t xml:space="preserve"> ЕКИПИ</w:t>
      </w:r>
      <w:r>
        <w:rPr>
          <w:rFonts w:ascii="Times New Roman" w:eastAsia="MS Mincho" w:hAnsi="Times New Roman" w:cs="Times New Roman"/>
          <w:b/>
          <w:noProof/>
          <w:kern w:val="28"/>
          <w:sz w:val="24"/>
          <w:szCs w:val="24"/>
          <w:lang w:val="ru-RU"/>
        </w:rPr>
        <w:t xml:space="preserve"> В </w:t>
      </w:r>
      <w:r w:rsidR="00940CC3">
        <w:rPr>
          <w:rFonts w:ascii="Times New Roman" w:eastAsia="MS Mincho" w:hAnsi="Times New Roman" w:cs="Times New Roman"/>
          <w:b/>
          <w:noProof/>
          <w:kern w:val="28"/>
          <w:sz w:val="24"/>
          <w:szCs w:val="24"/>
          <w:lang w:val="ru-RU"/>
        </w:rPr>
        <w:t>ОРГАНИЗАЦИОНН</w:t>
      </w:r>
      <w:r w:rsidR="00E2026E">
        <w:rPr>
          <w:rFonts w:ascii="Times New Roman" w:eastAsia="MS Mincho" w:hAnsi="Times New Roman" w:cs="Times New Roman"/>
          <w:b/>
          <w:noProof/>
          <w:kern w:val="28"/>
          <w:sz w:val="24"/>
          <w:szCs w:val="24"/>
          <w:lang w:val="ru-RU"/>
        </w:rPr>
        <w:t>ИЯ</w:t>
      </w:r>
      <w:r w:rsidR="00940CC3">
        <w:rPr>
          <w:rFonts w:ascii="Times New Roman" w:eastAsia="MS Mincho" w:hAnsi="Times New Roman" w:cs="Times New Roman"/>
          <w:b/>
          <w:noProof/>
          <w:kern w:val="28"/>
          <w:sz w:val="24"/>
          <w:szCs w:val="24"/>
          <w:lang w:val="ru-RU"/>
        </w:rPr>
        <w:t xml:space="preserve"> </w:t>
      </w:r>
      <w:r w:rsidR="00E2026E">
        <w:rPr>
          <w:rFonts w:ascii="Times New Roman" w:eastAsia="MS Mincho" w:hAnsi="Times New Roman" w:cs="Times New Roman"/>
          <w:b/>
          <w:noProof/>
          <w:kern w:val="28"/>
          <w:sz w:val="24"/>
          <w:szCs w:val="24"/>
          <w:lang w:val="ru-RU"/>
        </w:rPr>
        <w:t>ДИЗАЙН</w:t>
      </w:r>
      <w:r w:rsidR="00873ABA">
        <w:rPr>
          <w:rFonts w:ascii="Times New Roman" w:eastAsia="MS Mincho" w:hAnsi="Times New Roman" w:cs="Times New Roman"/>
          <w:b/>
          <w:noProof/>
          <w:kern w:val="28"/>
          <w:sz w:val="24"/>
          <w:szCs w:val="24"/>
          <w:lang w:val="ru-RU"/>
        </w:rPr>
        <w:t xml:space="preserve">: </w:t>
      </w:r>
      <w:r w:rsidR="00E85659">
        <w:rPr>
          <w:rFonts w:ascii="Times New Roman" w:eastAsia="MS Mincho" w:hAnsi="Times New Roman" w:cs="Times New Roman"/>
          <w:b/>
          <w:noProof/>
          <w:kern w:val="28"/>
          <w:sz w:val="24"/>
          <w:szCs w:val="24"/>
          <w:lang w:val="ru-RU"/>
        </w:rPr>
        <w:t>ИНСТРУМЕНТИ ЗА УПРАВЛЕНИЕ</w:t>
      </w:r>
      <w:r w:rsidR="00B352D5">
        <w:rPr>
          <w:rFonts w:ascii="Times New Roman" w:eastAsia="MS Mincho" w:hAnsi="Times New Roman" w:cs="Times New Roman"/>
          <w:b/>
          <w:noProof/>
          <w:kern w:val="28"/>
          <w:sz w:val="24"/>
          <w:szCs w:val="24"/>
        </w:rPr>
        <w:t xml:space="preserve"> </w:t>
      </w:r>
      <w:r w:rsidR="00B352D5">
        <w:rPr>
          <w:rFonts w:ascii="Times New Roman" w:eastAsia="MS Mincho" w:hAnsi="Times New Roman" w:cs="Times New Roman"/>
          <w:b/>
          <w:noProof/>
          <w:kern w:val="28"/>
          <w:sz w:val="24"/>
          <w:szCs w:val="24"/>
          <w:lang w:val="bg-BG"/>
        </w:rPr>
        <w:t>В ДИГИТАЛЕН КОНТЕКСТ</w:t>
      </w:r>
    </w:p>
    <w:p w14:paraId="016BCB48" w14:textId="77777777" w:rsidR="00753004" w:rsidRDefault="00753004" w:rsidP="00753004">
      <w:pPr>
        <w:spacing w:after="0" w:line="240" w:lineRule="auto"/>
        <w:jc w:val="center"/>
        <w:rPr>
          <w:rFonts w:ascii="Times New Roman" w:hAnsi="Times New Roman" w:cs="Times New Roman"/>
          <w:b/>
          <w:iCs/>
          <w:sz w:val="24"/>
          <w:szCs w:val="24"/>
          <w:lang w:val="bg-BG"/>
        </w:rPr>
      </w:pPr>
    </w:p>
    <w:p w14:paraId="49841A1A" w14:textId="77777777" w:rsidR="00753004" w:rsidRPr="00753004" w:rsidRDefault="00753004" w:rsidP="00753004">
      <w:pPr>
        <w:spacing w:after="0" w:line="240" w:lineRule="auto"/>
        <w:jc w:val="center"/>
        <w:rPr>
          <w:rFonts w:ascii="Times New Roman" w:hAnsi="Times New Roman" w:cs="Times New Roman"/>
          <w:b/>
          <w:iCs/>
          <w:sz w:val="24"/>
          <w:szCs w:val="24"/>
          <w:lang w:val="bg-BG"/>
        </w:rPr>
      </w:pPr>
      <w:r w:rsidRPr="00753004">
        <w:rPr>
          <w:rFonts w:ascii="Times New Roman" w:hAnsi="Times New Roman" w:cs="Times New Roman"/>
          <w:b/>
          <w:iCs/>
          <w:sz w:val="24"/>
          <w:szCs w:val="24"/>
          <w:lang w:val="bg-BG"/>
        </w:rPr>
        <w:t xml:space="preserve">проф. д-р Кристиян ХАДЖИЕВ, </w:t>
      </w:r>
    </w:p>
    <w:p w14:paraId="6BEA25F8" w14:textId="77777777" w:rsidR="00753004" w:rsidRDefault="00753004" w:rsidP="00753004">
      <w:pPr>
        <w:spacing w:after="0" w:line="240" w:lineRule="auto"/>
        <w:jc w:val="center"/>
        <w:rPr>
          <w:rFonts w:ascii="Times New Roman" w:hAnsi="Times New Roman" w:cs="Times New Roman"/>
          <w:b/>
          <w:bCs/>
          <w:i/>
          <w:sz w:val="24"/>
          <w:szCs w:val="24"/>
          <w:lang w:val="bg-BG"/>
        </w:rPr>
      </w:pPr>
      <w:r w:rsidRPr="00753004">
        <w:rPr>
          <w:rFonts w:ascii="Times New Roman" w:hAnsi="Times New Roman" w:cs="Times New Roman"/>
          <w:b/>
          <w:bCs/>
          <w:i/>
          <w:sz w:val="24"/>
          <w:szCs w:val="24"/>
          <w:lang w:val="bg-BG"/>
        </w:rPr>
        <w:t>Департамент “Администрация и управление“, НБУ</w:t>
      </w:r>
    </w:p>
    <w:p w14:paraId="3D248C0D" w14:textId="77777777" w:rsidR="00753004" w:rsidRDefault="00753004" w:rsidP="00753004">
      <w:pPr>
        <w:spacing w:after="0" w:line="240" w:lineRule="auto"/>
        <w:jc w:val="center"/>
        <w:rPr>
          <w:rFonts w:ascii="Times New Roman" w:hAnsi="Times New Roman" w:cs="Times New Roman"/>
          <w:b/>
          <w:bCs/>
          <w:i/>
          <w:sz w:val="24"/>
          <w:szCs w:val="24"/>
          <w:lang w:val="bg-BG"/>
        </w:rPr>
      </w:pPr>
    </w:p>
    <w:p w14:paraId="3E1DB467" w14:textId="77777777" w:rsidR="00753004" w:rsidRPr="00753004" w:rsidRDefault="00753004" w:rsidP="00753004">
      <w:pPr>
        <w:spacing w:after="0" w:line="240" w:lineRule="auto"/>
        <w:jc w:val="center"/>
        <w:rPr>
          <w:rFonts w:ascii="Times New Roman" w:hAnsi="Times New Roman" w:cs="Times New Roman"/>
          <w:b/>
          <w:bCs/>
          <w:i/>
          <w:sz w:val="24"/>
          <w:szCs w:val="24"/>
          <w:lang w:val="bg-BG"/>
        </w:rPr>
      </w:pPr>
    </w:p>
    <w:p w14:paraId="2DD520C3" w14:textId="02443FA7" w:rsidR="003C4F73" w:rsidRPr="003C4F73" w:rsidRDefault="00753004" w:rsidP="003C4F73">
      <w:pPr>
        <w:widowControl w:val="0"/>
        <w:autoSpaceDE w:val="0"/>
        <w:autoSpaceDN w:val="0"/>
        <w:adjustRightInd w:val="0"/>
        <w:spacing w:after="0" w:line="240" w:lineRule="auto"/>
        <w:jc w:val="both"/>
        <w:rPr>
          <w:rStyle w:val="tlid-translation"/>
          <w:rFonts w:ascii="Times New Roman" w:eastAsia="Times New Roman" w:hAnsi="Times New Roman" w:cs="Times New Roman"/>
          <w:sz w:val="18"/>
          <w:szCs w:val="20"/>
          <w:lang w:val="bg-BG"/>
        </w:rPr>
      </w:pPr>
      <w:r w:rsidRPr="003C4F73">
        <w:rPr>
          <w:rStyle w:val="tlid-translation"/>
          <w:rFonts w:ascii="Times New Roman" w:eastAsia="Times New Roman" w:hAnsi="Times New Roman" w:cs="Times New Roman"/>
          <w:b/>
          <w:sz w:val="18"/>
          <w:szCs w:val="20"/>
          <w:lang w:val="bg-BG"/>
        </w:rPr>
        <w:t>Резюме</w:t>
      </w:r>
      <w:r w:rsidR="003C4F73">
        <w:rPr>
          <w:rStyle w:val="tlid-translation"/>
          <w:rFonts w:ascii="Times New Roman" w:eastAsia="Times New Roman" w:hAnsi="Times New Roman" w:cs="Times New Roman"/>
          <w:b/>
          <w:sz w:val="18"/>
          <w:szCs w:val="20"/>
          <w:lang w:val="bg-BG"/>
        </w:rPr>
        <w:t xml:space="preserve">: </w:t>
      </w:r>
      <w:r w:rsidR="003C4F73" w:rsidRPr="003C4F73">
        <w:rPr>
          <w:rFonts w:ascii="Times New Roman" w:hAnsi="Times New Roman" w:cs="Times New Roman"/>
          <w:sz w:val="20"/>
          <w:szCs w:val="20"/>
          <w:lang w:val="bg-BG"/>
        </w:rPr>
        <w:t>Интегрирането на виртуалните екипи в организационн</w:t>
      </w:r>
      <w:r w:rsidR="00E25CAE">
        <w:rPr>
          <w:rFonts w:ascii="Times New Roman" w:hAnsi="Times New Roman" w:cs="Times New Roman"/>
          <w:sz w:val="20"/>
          <w:szCs w:val="20"/>
          <w:lang w:val="bg-BG"/>
        </w:rPr>
        <w:t>ия</w:t>
      </w:r>
      <w:r w:rsidR="003C4F73" w:rsidRPr="003C4F73">
        <w:rPr>
          <w:rFonts w:ascii="Times New Roman" w:hAnsi="Times New Roman" w:cs="Times New Roman"/>
          <w:sz w:val="20"/>
          <w:szCs w:val="20"/>
          <w:lang w:val="bg-BG"/>
        </w:rPr>
        <w:t xml:space="preserve"> </w:t>
      </w:r>
      <w:r w:rsidR="00E25CAE">
        <w:rPr>
          <w:rFonts w:ascii="Times New Roman" w:hAnsi="Times New Roman" w:cs="Times New Roman"/>
          <w:sz w:val="20"/>
          <w:szCs w:val="20"/>
          <w:lang w:val="bg-BG"/>
        </w:rPr>
        <w:t xml:space="preserve">дизайн </w:t>
      </w:r>
      <w:r w:rsidR="003C4F73" w:rsidRPr="003C4F73">
        <w:rPr>
          <w:rFonts w:ascii="Times New Roman" w:hAnsi="Times New Roman" w:cs="Times New Roman"/>
          <w:sz w:val="20"/>
          <w:szCs w:val="20"/>
          <w:lang w:val="bg-BG"/>
        </w:rPr>
        <w:t>е ключов процес, чрез който организацията адаптира своя</w:t>
      </w:r>
      <w:r w:rsidR="00E25CAE">
        <w:rPr>
          <w:rFonts w:ascii="Times New Roman" w:hAnsi="Times New Roman" w:cs="Times New Roman"/>
          <w:sz w:val="20"/>
          <w:szCs w:val="20"/>
          <w:lang w:val="bg-BG"/>
        </w:rPr>
        <w:t>та</w:t>
      </w:r>
      <w:r w:rsidR="003C4F73" w:rsidRPr="003C4F73">
        <w:rPr>
          <w:rFonts w:ascii="Times New Roman" w:hAnsi="Times New Roman" w:cs="Times New Roman"/>
          <w:sz w:val="20"/>
          <w:szCs w:val="20"/>
          <w:lang w:val="bg-BG"/>
        </w:rPr>
        <w:t xml:space="preserve"> </w:t>
      </w:r>
      <w:r w:rsidR="00E25CAE" w:rsidRPr="003C4F73">
        <w:rPr>
          <w:rFonts w:ascii="Times New Roman" w:hAnsi="Times New Roman" w:cs="Times New Roman"/>
          <w:sz w:val="20"/>
          <w:szCs w:val="20"/>
          <w:lang w:val="bg-BG"/>
        </w:rPr>
        <w:t>структура</w:t>
      </w:r>
      <w:r w:rsidR="00E25CAE">
        <w:rPr>
          <w:rFonts w:ascii="Times New Roman" w:hAnsi="Times New Roman" w:cs="Times New Roman"/>
          <w:sz w:val="20"/>
          <w:szCs w:val="20"/>
          <w:lang w:val="bg-BG"/>
        </w:rPr>
        <w:t>, системи</w:t>
      </w:r>
      <w:r w:rsidR="003C4F73" w:rsidRPr="003C4F73">
        <w:rPr>
          <w:rFonts w:ascii="Times New Roman" w:hAnsi="Times New Roman" w:cs="Times New Roman"/>
          <w:sz w:val="20"/>
          <w:szCs w:val="20"/>
          <w:lang w:val="bg-BG"/>
        </w:rPr>
        <w:t xml:space="preserve"> и управление към условията на дигиталната среда. </w:t>
      </w:r>
      <w:r w:rsidR="008632B0">
        <w:rPr>
          <w:rFonts w:ascii="Times New Roman" w:hAnsi="Times New Roman" w:cs="Times New Roman"/>
          <w:sz w:val="20"/>
          <w:szCs w:val="20"/>
          <w:lang w:val="bg-BG"/>
        </w:rPr>
        <w:t xml:space="preserve">В основата на методологическия инструментариум е динамичното </w:t>
      </w:r>
      <w:r w:rsidR="008632B0" w:rsidRPr="008632B0">
        <w:rPr>
          <w:rFonts w:ascii="Times New Roman" w:hAnsi="Times New Roman" w:cs="Times New Roman"/>
          <w:sz w:val="20"/>
          <w:szCs w:val="20"/>
          <w:lang w:val="bg-BG"/>
        </w:rPr>
        <w:t>взаимодействие между правите и обратните компенсаторни връзки и производните от него синергитични, мултипликативни и интегративни ефекти.</w:t>
      </w:r>
      <w:r w:rsidR="008632B0">
        <w:rPr>
          <w:rFonts w:ascii="Times New Roman" w:hAnsi="Times New Roman" w:cs="Times New Roman"/>
          <w:sz w:val="20"/>
          <w:szCs w:val="20"/>
          <w:lang w:val="bg-BG"/>
        </w:rPr>
        <w:t xml:space="preserve"> </w:t>
      </w:r>
      <w:r w:rsidR="003C4F73" w:rsidRPr="003C4F73">
        <w:rPr>
          <w:rFonts w:ascii="Times New Roman" w:hAnsi="Times New Roman" w:cs="Times New Roman"/>
          <w:sz w:val="20"/>
          <w:szCs w:val="20"/>
          <w:lang w:val="bg-BG"/>
        </w:rPr>
        <w:t>Това позволява ефективно използване на човешкия капитал, независимо от географско разположение, часови зони и физически ограничения.</w:t>
      </w:r>
      <w:r w:rsidR="003C4F73">
        <w:rPr>
          <w:rFonts w:ascii="Times New Roman" w:hAnsi="Times New Roman" w:cs="Times New Roman"/>
          <w:sz w:val="20"/>
          <w:szCs w:val="20"/>
          <w:lang w:val="bg-BG"/>
        </w:rPr>
        <w:t xml:space="preserve"> </w:t>
      </w:r>
      <w:r w:rsidR="003C4F73" w:rsidRPr="003C4F73">
        <w:rPr>
          <w:rFonts w:ascii="Times New Roman" w:hAnsi="Times New Roman" w:cs="Times New Roman"/>
          <w:sz w:val="20"/>
          <w:szCs w:val="20"/>
          <w:lang w:val="bg-BG"/>
        </w:rPr>
        <w:t>В доклада се из</w:t>
      </w:r>
      <w:r w:rsidRPr="003C4F73">
        <w:rPr>
          <w:rStyle w:val="tlid-translation"/>
          <w:rFonts w:ascii="Times New Roman" w:eastAsia="Times New Roman" w:hAnsi="Times New Roman" w:cs="Times New Roman"/>
          <w:sz w:val="18"/>
          <w:szCs w:val="20"/>
          <w:lang w:val="bg-BG"/>
        </w:rPr>
        <w:t>следва</w:t>
      </w:r>
      <w:r w:rsidR="003C4F73" w:rsidRPr="003C4F73">
        <w:rPr>
          <w:rStyle w:val="tlid-translation"/>
          <w:rFonts w:ascii="Times New Roman" w:eastAsia="Times New Roman" w:hAnsi="Times New Roman" w:cs="Times New Roman"/>
          <w:sz w:val="18"/>
          <w:szCs w:val="20"/>
          <w:lang w:val="bg-BG"/>
        </w:rPr>
        <w:t>т</w:t>
      </w:r>
      <w:r w:rsidRPr="003C4F73">
        <w:rPr>
          <w:rStyle w:val="tlid-translation"/>
          <w:rFonts w:ascii="Times New Roman" w:eastAsia="Times New Roman" w:hAnsi="Times New Roman" w:cs="Times New Roman"/>
          <w:sz w:val="18"/>
          <w:szCs w:val="20"/>
          <w:lang w:val="bg-BG"/>
        </w:rPr>
        <w:t xml:space="preserve"> шест основни взаимосвързани елемента: корпоративна стратегия и култура; технологии; комуникация; социална и човешка структура; работни процеси; и структура на знанията. Те трябва да бъдат </w:t>
      </w:r>
      <w:r w:rsidR="003C4F73" w:rsidRPr="003C4F73">
        <w:rPr>
          <w:rStyle w:val="tlid-translation"/>
          <w:rFonts w:ascii="Times New Roman" w:eastAsia="Times New Roman" w:hAnsi="Times New Roman" w:cs="Times New Roman"/>
          <w:sz w:val="18"/>
          <w:szCs w:val="20"/>
          <w:lang w:val="bg-BG"/>
        </w:rPr>
        <w:t>адекватно балансирани и интегрирани в организационната инфраструктура, за да се създадат реални условия за проектирането на виртуални екипи. Изследват се ключовите организационни предпоставки и елементи, свързани с проектирането и функционирането на високоефективни виртуални екипи от структурна, управленска и процесна перспектива. Основната цел е да се намери обща теоретична и методологична основа в процеса на внедряване на виртуални екипи в организационната практика.</w:t>
      </w:r>
    </w:p>
    <w:p w14:paraId="6055D32C" w14:textId="1F021465" w:rsidR="00753004" w:rsidRPr="003C4F73" w:rsidRDefault="00753004" w:rsidP="00753004">
      <w:pPr>
        <w:widowControl w:val="0"/>
        <w:autoSpaceDE w:val="0"/>
        <w:autoSpaceDN w:val="0"/>
        <w:adjustRightInd w:val="0"/>
        <w:spacing w:after="0" w:line="240" w:lineRule="auto"/>
        <w:jc w:val="both"/>
        <w:rPr>
          <w:rStyle w:val="tlid-translation"/>
          <w:rFonts w:ascii="Times New Roman" w:eastAsia="Times New Roman" w:hAnsi="Times New Roman" w:cs="Times New Roman"/>
          <w:sz w:val="18"/>
          <w:szCs w:val="20"/>
          <w:lang w:val="bg-BG"/>
        </w:rPr>
      </w:pPr>
    </w:p>
    <w:p w14:paraId="61FF1733" w14:textId="0A7FECC3" w:rsidR="00940CC3" w:rsidRDefault="00753004" w:rsidP="003C4F73">
      <w:pPr>
        <w:widowControl w:val="0"/>
        <w:autoSpaceDE w:val="0"/>
        <w:autoSpaceDN w:val="0"/>
        <w:adjustRightInd w:val="0"/>
        <w:spacing w:after="0" w:line="240" w:lineRule="auto"/>
        <w:jc w:val="both"/>
        <w:rPr>
          <w:rFonts w:ascii="Times New Roman" w:eastAsia="Times New Roman" w:hAnsi="Times New Roman" w:cs="Times New Roman"/>
          <w:sz w:val="18"/>
          <w:szCs w:val="18"/>
          <w:lang w:val="bg-BG"/>
        </w:rPr>
      </w:pPr>
      <w:r w:rsidRPr="00AB43D6">
        <w:rPr>
          <w:rFonts w:ascii="Times New Roman" w:eastAsia="Times New Roman" w:hAnsi="Times New Roman" w:cs="Times New Roman"/>
          <w:b/>
          <w:sz w:val="18"/>
          <w:szCs w:val="18"/>
          <w:lang w:eastAsia="bg-BG"/>
        </w:rPr>
        <w:t>Key</w:t>
      </w:r>
      <w:r w:rsidRPr="003C4F73">
        <w:rPr>
          <w:rFonts w:ascii="Times New Roman" w:eastAsia="Times New Roman" w:hAnsi="Times New Roman" w:cs="Times New Roman"/>
          <w:b/>
          <w:sz w:val="18"/>
          <w:szCs w:val="18"/>
          <w:lang w:val="bg-BG" w:eastAsia="bg-BG"/>
        </w:rPr>
        <w:t xml:space="preserve"> </w:t>
      </w:r>
      <w:r w:rsidRPr="00AB43D6">
        <w:rPr>
          <w:rFonts w:ascii="Times New Roman" w:eastAsia="Times New Roman" w:hAnsi="Times New Roman" w:cs="Times New Roman"/>
          <w:b/>
          <w:sz w:val="18"/>
          <w:szCs w:val="18"/>
          <w:lang w:eastAsia="bg-BG"/>
        </w:rPr>
        <w:t>words</w:t>
      </w:r>
      <w:r w:rsidRPr="003C4F73">
        <w:rPr>
          <w:rFonts w:ascii="Times New Roman" w:eastAsia="Times New Roman" w:hAnsi="Times New Roman" w:cs="Times New Roman"/>
          <w:b/>
          <w:sz w:val="18"/>
          <w:szCs w:val="18"/>
          <w:lang w:val="bg-BG" w:eastAsia="bg-BG"/>
        </w:rPr>
        <w:t>:</w:t>
      </w:r>
      <w:r w:rsidRPr="003C4F73">
        <w:rPr>
          <w:rFonts w:ascii="Times New Roman" w:eastAsia="Times New Roman" w:hAnsi="Times New Roman" w:cs="Times New Roman"/>
          <w:sz w:val="18"/>
          <w:szCs w:val="18"/>
          <w:lang w:val="bg-BG" w:eastAsia="bg-BG"/>
        </w:rPr>
        <w:t xml:space="preserve"> </w:t>
      </w:r>
      <w:r w:rsidR="003C4F73" w:rsidRPr="003C4F73">
        <w:rPr>
          <w:rFonts w:ascii="Times New Roman" w:eastAsia="Times New Roman" w:hAnsi="Times New Roman" w:cs="Times New Roman"/>
          <w:sz w:val="18"/>
          <w:szCs w:val="18"/>
          <w:lang w:val="bg-BG"/>
        </w:rPr>
        <w:t xml:space="preserve">виртуален екип, </w:t>
      </w:r>
      <w:r w:rsidR="003C4F73">
        <w:rPr>
          <w:rFonts w:ascii="Times New Roman" w:eastAsia="Times New Roman" w:hAnsi="Times New Roman" w:cs="Times New Roman"/>
          <w:sz w:val="18"/>
          <w:szCs w:val="18"/>
          <w:lang w:val="bg-BG"/>
        </w:rPr>
        <w:t>елементи на организационния дизайн</w:t>
      </w:r>
      <w:r w:rsidR="003C4F73">
        <w:rPr>
          <w:rFonts w:ascii="Times New Roman" w:eastAsia="Times New Roman" w:hAnsi="Times New Roman" w:cs="Times New Roman"/>
          <w:sz w:val="18"/>
          <w:szCs w:val="18"/>
          <w:lang w:val="bg-BG"/>
        </w:rPr>
        <w:t>,</w:t>
      </w:r>
      <w:r w:rsidR="003C4F73" w:rsidRPr="003C4F73">
        <w:rPr>
          <w:rFonts w:ascii="Times New Roman" w:eastAsia="Times New Roman" w:hAnsi="Times New Roman" w:cs="Times New Roman"/>
          <w:sz w:val="18"/>
          <w:szCs w:val="18"/>
          <w:lang w:val="bg-BG"/>
        </w:rPr>
        <w:t xml:space="preserve"> организационна инфраструктура, форми на виртуалност, нова парадигма, корпоративна стратегия и култура, социална и човешка структура, работен процес и структура на знанието, управление на промяната.</w:t>
      </w:r>
    </w:p>
    <w:p w14:paraId="5E24CE9F" w14:textId="77777777" w:rsidR="003C4F73" w:rsidRPr="003C4F73" w:rsidRDefault="003C4F73" w:rsidP="003C4F73">
      <w:pPr>
        <w:widowControl w:val="0"/>
        <w:autoSpaceDE w:val="0"/>
        <w:autoSpaceDN w:val="0"/>
        <w:adjustRightInd w:val="0"/>
        <w:spacing w:after="0" w:line="240" w:lineRule="auto"/>
        <w:jc w:val="both"/>
        <w:rPr>
          <w:rFonts w:ascii="Times New Roman" w:hAnsi="Times New Roman" w:cs="Times New Roman"/>
          <w:b/>
          <w:sz w:val="24"/>
          <w:szCs w:val="24"/>
          <w:lang w:val="bg-BG"/>
        </w:rPr>
      </w:pPr>
    </w:p>
    <w:p w14:paraId="31695223" w14:textId="00C29280" w:rsidR="00897F75" w:rsidRPr="00A8332B" w:rsidRDefault="00897F75" w:rsidP="007C0748">
      <w:pPr>
        <w:spacing w:after="0" w:line="240" w:lineRule="auto"/>
        <w:jc w:val="center"/>
        <w:rPr>
          <w:rFonts w:ascii="Times New Roman" w:hAnsi="Times New Roman" w:cs="Times New Roman"/>
          <w:b/>
          <w:sz w:val="24"/>
          <w:szCs w:val="24"/>
        </w:rPr>
      </w:pPr>
      <w:r w:rsidRPr="00897F75">
        <w:rPr>
          <w:rFonts w:ascii="Times New Roman" w:hAnsi="Times New Roman" w:cs="Times New Roman"/>
          <w:b/>
          <w:sz w:val="24"/>
          <w:szCs w:val="24"/>
          <w:lang w:val="en"/>
        </w:rPr>
        <w:t>INTEGRATION OF VIRTUAL TEAMS INTO ORGANIZATIONAL DESIGN</w:t>
      </w:r>
      <w:r w:rsidR="00C224AD">
        <w:rPr>
          <w:rFonts w:ascii="Times New Roman" w:hAnsi="Times New Roman" w:cs="Times New Roman"/>
          <w:b/>
          <w:sz w:val="24"/>
          <w:szCs w:val="24"/>
          <w:lang w:val="bg-BG"/>
        </w:rPr>
        <w:t xml:space="preserve">: </w:t>
      </w:r>
      <w:r w:rsidR="00A8332B">
        <w:rPr>
          <w:rFonts w:ascii="Times New Roman" w:hAnsi="Times New Roman" w:cs="Times New Roman"/>
          <w:b/>
          <w:sz w:val="24"/>
          <w:szCs w:val="24"/>
        </w:rPr>
        <w:t>MANAGEMENT TOOLS</w:t>
      </w:r>
      <w:r w:rsidR="00B352D5">
        <w:rPr>
          <w:rFonts w:ascii="Times New Roman" w:hAnsi="Times New Roman" w:cs="Times New Roman"/>
          <w:b/>
          <w:sz w:val="24"/>
          <w:szCs w:val="24"/>
        </w:rPr>
        <w:t xml:space="preserve"> IN DIGITAL CONTEXT</w:t>
      </w:r>
    </w:p>
    <w:p w14:paraId="68E3DBE2" w14:textId="42E4A6B4" w:rsidR="007C0748" w:rsidRPr="007C0748" w:rsidRDefault="007C0748" w:rsidP="007C0748">
      <w:pPr>
        <w:spacing w:after="0" w:line="240" w:lineRule="auto"/>
        <w:jc w:val="center"/>
        <w:rPr>
          <w:rFonts w:ascii="Times New Roman" w:hAnsi="Times New Roman" w:cs="Times New Roman"/>
          <w:b/>
          <w:sz w:val="24"/>
          <w:szCs w:val="24"/>
          <w:lang w:val="bg-BG"/>
        </w:rPr>
      </w:pPr>
    </w:p>
    <w:p w14:paraId="087767C3" w14:textId="77777777" w:rsidR="00F32D6B" w:rsidRDefault="00F32D6B" w:rsidP="00F32D6B">
      <w:pPr>
        <w:widowControl w:val="0"/>
        <w:spacing w:after="0" w:line="240" w:lineRule="auto"/>
        <w:ind w:firstLine="680"/>
        <w:jc w:val="center"/>
        <w:rPr>
          <w:rFonts w:ascii="Times New Roman" w:eastAsia="Times New Roman" w:hAnsi="Times New Roman" w:cs="Times New Roman"/>
          <w:b/>
        </w:rPr>
      </w:pPr>
    </w:p>
    <w:p w14:paraId="2E191507" w14:textId="77777777" w:rsidR="00753004" w:rsidRPr="00753004" w:rsidRDefault="00753004" w:rsidP="00753004">
      <w:pPr>
        <w:widowControl w:val="0"/>
        <w:spacing w:after="0" w:line="240" w:lineRule="auto"/>
        <w:ind w:firstLine="680"/>
        <w:jc w:val="center"/>
        <w:rPr>
          <w:rFonts w:ascii="Times New Roman" w:eastAsia="Times New Roman" w:hAnsi="Times New Roman" w:cs="Times New Roman"/>
          <w:b/>
          <w:iCs/>
        </w:rPr>
      </w:pPr>
      <w:r w:rsidRPr="00753004">
        <w:rPr>
          <w:rFonts w:ascii="Times New Roman" w:eastAsia="Times New Roman" w:hAnsi="Times New Roman" w:cs="Times New Roman"/>
          <w:b/>
          <w:iCs/>
        </w:rPr>
        <w:t>Professor Kristian Hadjiev, Ph.D.</w:t>
      </w:r>
    </w:p>
    <w:p w14:paraId="13488BE1" w14:textId="77777777" w:rsidR="00753004" w:rsidRPr="00753004" w:rsidRDefault="00753004" w:rsidP="00753004">
      <w:pPr>
        <w:widowControl w:val="0"/>
        <w:spacing w:after="0" w:line="240" w:lineRule="auto"/>
        <w:ind w:firstLine="680"/>
        <w:jc w:val="center"/>
        <w:rPr>
          <w:rFonts w:ascii="Times New Roman" w:eastAsia="Times New Roman" w:hAnsi="Times New Roman" w:cs="Times New Roman"/>
          <w:b/>
          <w:bCs/>
          <w:i/>
          <w:lang w:val="bg-BG"/>
        </w:rPr>
      </w:pPr>
      <w:r w:rsidRPr="00753004">
        <w:rPr>
          <w:rFonts w:ascii="Times New Roman" w:eastAsia="Times New Roman" w:hAnsi="Times New Roman" w:cs="Times New Roman"/>
          <w:b/>
          <w:bCs/>
          <w:i/>
        </w:rPr>
        <w:t>Department of Administration and Management, New Bulgarian University</w:t>
      </w:r>
    </w:p>
    <w:p w14:paraId="5A235935" w14:textId="77777777" w:rsidR="00746186" w:rsidRPr="00753004" w:rsidRDefault="00746186" w:rsidP="00F32D6B">
      <w:pPr>
        <w:widowControl w:val="0"/>
        <w:spacing w:after="0" w:line="240" w:lineRule="auto"/>
        <w:ind w:firstLine="680"/>
        <w:jc w:val="center"/>
        <w:rPr>
          <w:rFonts w:ascii="Times New Roman" w:eastAsia="Times New Roman" w:hAnsi="Times New Roman" w:cs="Times New Roman"/>
          <w:b/>
          <w:lang w:val="bg-BG"/>
        </w:rPr>
      </w:pPr>
    </w:p>
    <w:p w14:paraId="4D10AC12" w14:textId="77777777" w:rsidR="00746186" w:rsidRDefault="00746186" w:rsidP="00F32D6B">
      <w:pPr>
        <w:spacing w:after="0" w:line="240" w:lineRule="auto"/>
        <w:ind w:firstLine="680"/>
        <w:jc w:val="both"/>
        <w:rPr>
          <w:rFonts w:ascii="Times New Roman" w:hAnsi="Times New Roman" w:cs="Times New Roman"/>
          <w:sz w:val="24"/>
          <w:szCs w:val="24"/>
          <w:lang w:val="bg-BG"/>
        </w:rPr>
      </w:pPr>
    </w:p>
    <w:p w14:paraId="13A61724" w14:textId="437ADB0B" w:rsidR="00BA1B99" w:rsidRPr="005735A2" w:rsidRDefault="00F32D6B" w:rsidP="00F32D6B">
      <w:pPr>
        <w:pStyle w:val="BodyText"/>
        <w:rPr>
          <w:color w:val="FF0000"/>
          <w:sz w:val="18"/>
          <w:szCs w:val="18"/>
        </w:rPr>
      </w:pPr>
      <w:r w:rsidRPr="00F32D6B">
        <w:rPr>
          <w:rStyle w:val="tlid-translation"/>
          <w:b/>
          <w:sz w:val="18"/>
          <w:lang w:val="en-US"/>
        </w:rPr>
        <w:lastRenderedPageBreak/>
        <w:t>R</w:t>
      </w:r>
      <w:r w:rsidRPr="00F32D6B">
        <w:rPr>
          <w:rStyle w:val="tlid-translation"/>
          <w:b/>
          <w:sz w:val="18"/>
          <w:lang w:val="en"/>
        </w:rPr>
        <w:t>esume</w:t>
      </w:r>
      <w:r>
        <w:rPr>
          <w:rStyle w:val="tlid-translation"/>
          <w:b/>
          <w:sz w:val="18"/>
          <w:lang w:val="en"/>
        </w:rPr>
        <w:t>.</w:t>
      </w:r>
      <w:r>
        <w:rPr>
          <w:sz w:val="18"/>
          <w:szCs w:val="18"/>
          <w:lang w:val="en"/>
        </w:rPr>
        <w:t xml:space="preserve"> </w:t>
      </w:r>
      <w:r w:rsidR="00873ABA" w:rsidRPr="00873ABA">
        <w:rPr>
          <w:sz w:val="18"/>
          <w:szCs w:val="18"/>
          <w:lang w:val="en-US"/>
        </w:rPr>
        <w:t xml:space="preserve">The integration of virtual teams into the organizational </w:t>
      </w:r>
      <w:r w:rsidR="00E25CAE" w:rsidRPr="00873ABA">
        <w:rPr>
          <w:sz w:val="18"/>
          <w:szCs w:val="18"/>
          <w:lang w:val="en-US"/>
        </w:rPr>
        <w:t>design</w:t>
      </w:r>
      <w:r w:rsidR="00E25CAE" w:rsidRPr="00873ABA">
        <w:rPr>
          <w:sz w:val="18"/>
          <w:szCs w:val="18"/>
          <w:lang w:val="en-US"/>
        </w:rPr>
        <w:t xml:space="preserve"> </w:t>
      </w:r>
      <w:r w:rsidR="00873ABA" w:rsidRPr="00873ABA">
        <w:rPr>
          <w:sz w:val="18"/>
          <w:szCs w:val="18"/>
          <w:lang w:val="en-US"/>
        </w:rPr>
        <w:t>is a key process through which the organization adapts its</w:t>
      </w:r>
      <w:r w:rsidR="00E25CAE" w:rsidRPr="00E25CAE">
        <w:rPr>
          <w:sz w:val="18"/>
          <w:szCs w:val="18"/>
          <w:lang w:val="en-US"/>
        </w:rPr>
        <w:t xml:space="preserve"> </w:t>
      </w:r>
      <w:r w:rsidR="00E25CAE" w:rsidRPr="00873ABA">
        <w:rPr>
          <w:sz w:val="18"/>
          <w:szCs w:val="18"/>
          <w:lang w:val="en-US"/>
        </w:rPr>
        <w:t>structure</w:t>
      </w:r>
      <w:r w:rsidR="00873ABA" w:rsidRPr="00873ABA">
        <w:rPr>
          <w:sz w:val="18"/>
          <w:szCs w:val="18"/>
          <w:lang w:val="en-US"/>
        </w:rPr>
        <w:t xml:space="preserve">, </w:t>
      </w:r>
      <w:r w:rsidR="00E25CAE" w:rsidRPr="00E25CAE">
        <w:rPr>
          <w:sz w:val="18"/>
          <w:szCs w:val="18"/>
          <w:lang w:val="en-US"/>
        </w:rPr>
        <w:t>s</w:t>
      </w:r>
      <w:r w:rsidR="00E25CAE">
        <w:rPr>
          <w:sz w:val="18"/>
          <w:szCs w:val="18"/>
          <w:lang w:val="en-US"/>
        </w:rPr>
        <w:t xml:space="preserve">ystems </w:t>
      </w:r>
      <w:r w:rsidR="00873ABA" w:rsidRPr="00873ABA">
        <w:rPr>
          <w:sz w:val="18"/>
          <w:szCs w:val="18"/>
          <w:lang w:val="en-US"/>
        </w:rPr>
        <w:t xml:space="preserve">and management to the conditions of the digital environment. </w:t>
      </w:r>
      <w:r w:rsidR="006E7EB2" w:rsidRPr="006E7EB2">
        <w:rPr>
          <w:sz w:val="18"/>
          <w:szCs w:val="18"/>
          <w:lang w:val="en-US"/>
        </w:rPr>
        <w:t>At the core of the methodological toolkit lies the dynamic interaction between direct and feedback compensatory links, as well as the resulting synergistic, multiplicative, and integrative effects.</w:t>
      </w:r>
      <w:r w:rsidR="006E7EB2">
        <w:rPr>
          <w:sz w:val="18"/>
          <w:szCs w:val="18"/>
        </w:rPr>
        <w:t xml:space="preserve"> </w:t>
      </w:r>
      <w:r w:rsidR="00873ABA" w:rsidRPr="00873ABA">
        <w:rPr>
          <w:sz w:val="18"/>
          <w:szCs w:val="18"/>
          <w:lang w:val="en-US"/>
        </w:rPr>
        <w:t>This allows for the effective utilization of human capital, regardless of geographical location, time zones, or physical constraints.</w:t>
      </w:r>
      <w:r w:rsidR="00B352D5">
        <w:rPr>
          <w:sz w:val="18"/>
          <w:szCs w:val="18"/>
          <w:lang w:val="en-US"/>
        </w:rPr>
        <w:t xml:space="preserve"> </w:t>
      </w:r>
      <w:r w:rsidR="00306612" w:rsidRPr="00AB43D6">
        <w:rPr>
          <w:sz w:val="18"/>
          <w:szCs w:val="18"/>
          <w:lang w:val="en-US"/>
        </w:rPr>
        <w:t>Six f</w:t>
      </w:r>
      <w:r w:rsidR="00BA1B99" w:rsidRPr="00AB43D6">
        <w:rPr>
          <w:sz w:val="18"/>
          <w:szCs w:val="18"/>
        </w:rPr>
        <w:t xml:space="preserve">undamental </w:t>
      </w:r>
      <w:r w:rsidR="00306612" w:rsidRPr="00AB43D6">
        <w:rPr>
          <w:sz w:val="18"/>
          <w:szCs w:val="18"/>
          <w:lang w:val="en"/>
        </w:rPr>
        <w:t>interrelated elements</w:t>
      </w:r>
      <w:r w:rsidR="00306612" w:rsidRPr="00AB43D6">
        <w:rPr>
          <w:sz w:val="18"/>
          <w:szCs w:val="18"/>
        </w:rPr>
        <w:t xml:space="preserve"> have been researched</w:t>
      </w:r>
      <w:r w:rsidR="00306612" w:rsidRPr="00AB43D6">
        <w:rPr>
          <w:sz w:val="18"/>
          <w:szCs w:val="18"/>
          <w:lang w:val="en"/>
        </w:rPr>
        <w:t>: corporate strategy and culture; technology, communication, social and human structure, work process and knowledge structure. They must be adequately balanced and integrated within the organizational infrastructure so as to create real conditions for the design of virtual teams</w:t>
      </w:r>
      <w:r w:rsidR="00BA1B99" w:rsidRPr="00AB43D6">
        <w:rPr>
          <w:sz w:val="18"/>
          <w:szCs w:val="18"/>
        </w:rPr>
        <w:t xml:space="preserve">. </w:t>
      </w:r>
      <w:r w:rsidR="00AB43D6" w:rsidRPr="00AB43D6">
        <w:rPr>
          <w:sz w:val="18"/>
          <w:szCs w:val="18"/>
          <w:lang w:val="en"/>
        </w:rPr>
        <w:t>Key organizational prerequisites and elements related to the design and operation of highly effective virtual teams from a structural, management and process perspective are explored. The main purpose is to find a common theoretical and methodological basis in the process of implementing virtual teams in organizational practice</w:t>
      </w:r>
      <w:r w:rsidR="00BA1B99" w:rsidRPr="00AB43D6">
        <w:rPr>
          <w:sz w:val="18"/>
          <w:szCs w:val="18"/>
        </w:rPr>
        <w:t>.</w:t>
      </w:r>
    </w:p>
    <w:p w14:paraId="65D2896E" w14:textId="4C22E377" w:rsidR="00BA1B99" w:rsidRPr="00AB43D6" w:rsidRDefault="00BA1B99" w:rsidP="00F32D6B">
      <w:pPr>
        <w:widowControl w:val="0"/>
        <w:autoSpaceDE w:val="0"/>
        <w:autoSpaceDN w:val="0"/>
        <w:adjustRightInd w:val="0"/>
        <w:spacing w:after="0" w:line="240" w:lineRule="auto"/>
        <w:jc w:val="both"/>
        <w:rPr>
          <w:rFonts w:ascii="Times New Roman" w:eastAsia="Times New Roman" w:hAnsi="Times New Roman" w:cs="Times New Roman"/>
          <w:sz w:val="18"/>
          <w:szCs w:val="18"/>
          <w:lang w:eastAsia="bg-BG"/>
        </w:rPr>
      </w:pPr>
      <w:r w:rsidRPr="00AB43D6">
        <w:rPr>
          <w:rFonts w:ascii="Times New Roman" w:eastAsia="Times New Roman" w:hAnsi="Times New Roman" w:cs="Times New Roman"/>
          <w:b/>
          <w:sz w:val="18"/>
          <w:szCs w:val="18"/>
          <w:lang w:eastAsia="bg-BG"/>
        </w:rPr>
        <w:t>Key words:</w:t>
      </w:r>
      <w:r w:rsidRPr="00AB43D6">
        <w:rPr>
          <w:rFonts w:ascii="Times New Roman" w:eastAsia="Times New Roman" w:hAnsi="Times New Roman" w:cs="Times New Roman"/>
          <w:sz w:val="18"/>
          <w:szCs w:val="18"/>
          <w:lang w:eastAsia="bg-BG"/>
        </w:rPr>
        <w:t xml:space="preserve"> </w:t>
      </w:r>
      <w:r w:rsidRPr="00AB43D6">
        <w:rPr>
          <w:rFonts w:ascii="Times New Roman" w:eastAsia="Times New Roman" w:hAnsi="Times New Roman" w:cs="Times New Roman"/>
          <w:sz w:val="18"/>
          <w:szCs w:val="18"/>
          <w:lang w:val="en"/>
        </w:rPr>
        <w:t>virtual team</w:t>
      </w:r>
      <w:r w:rsidRPr="00AB43D6">
        <w:rPr>
          <w:rFonts w:ascii="Times New Roman" w:eastAsia="Times New Roman" w:hAnsi="Times New Roman" w:cs="Times New Roman"/>
          <w:sz w:val="18"/>
          <w:szCs w:val="18"/>
          <w:lang w:eastAsia="bg-BG"/>
        </w:rPr>
        <w:t xml:space="preserve">, </w:t>
      </w:r>
      <w:r w:rsidR="003C4F73" w:rsidRPr="003C4F73">
        <w:rPr>
          <w:rFonts w:ascii="Times New Roman" w:eastAsia="Times New Roman" w:hAnsi="Times New Roman" w:cs="Times New Roman"/>
          <w:sz w:val="18"/>
          <w:szCs w:val="18"/>
          <w:lang w:eastAsia="bg-BG"/>
        </w:rPr>
        <w:t>elements of organizational design</w:t>
      </w:r>
      <w:r w:rsidR="003C4F73">
        <w:rPr>
          <w:rFonts w:ascii="Times New Roman" w:eastAsia="Times New Roman" w:hAnsi="Times New Roman" w:cs="Times New Roman"/>
          <w:sz w:val="18"/>
          <w:szCs w:val="18"/>
          <w:lang w:val="bg-BG" w:eastAsia="bg-BG"/>
        </w:rPr>
        <w:t>,</w:t>
      </w:r>
      <w:r w:rsidR="003C4F73" w:rsidRPr="003C4F73">
        <w:rPr>
          <w:rFonts w:ascii="Times New Roman" w:eastAsia="Times New Roman" w:hAnsi="Times New Roman" w:cs="Times New Roman"/>
          <w:sz w:val="18"/>
          <w:szCs w:val="18"/>
          <w:lang w:eastAsia="bg-BG"/>
        </w:rPr>
        <w:t xml:space="preserve"> </w:t>
      </w:r>
      <w:r w:rsidRPr="00AB43D6">
        <w:rPr>
          <w:rFonts w:ascii="Times New Roman" w:eastAsia="Times New Roman" w:hAnsi="Times New Roman" w:cs="Times New Roman"/>
          <w:sz w:val="18"/>
          <w:szCs w:val="18"/>
          <w:lang w:eastAsia="bg-BG"/>
        </w:rPr>
        <w:t xml:space="preserve">organizational infrastructure, </w:t>
      </w:r>
      <w:r w:rsidRPr="00AB43D6">
        <w:rPr>
          <w:rFonts w:ascii="Times New Roman" w:eastAsia="Times New Roman" w:hAnsi="Times New Roman" w:cs="Times New Roman"/>
          <w:sz w:val="18"/>
          <w:szCs w:val="18"/>
          <w:lang w:val="bg-BG" w:eastAsia="bg-BG"/>
        </w:rPr>
        <w:t>forms of virtuality</w:t>
      </w:r>
      <w:r w:rsidRPr="00AB43D6">
        <w:rPr>
          <w:rFonts w:ascii="Times New Roman" w:eastAsia="Times New Roman" w:hAnsi="Times New Roman" w:cs="Times New Roman"/>
          <w:sz w:val="18"/>
          <w:szCs w:val="18"/>
          <w:lang w:eastAsia="bg-BG"/>
        </w:rPr>
        <w:t xml:space="preserve">, </w:t>
      </w:r>
      <w:r w:rsidRPr="00AB43D6">
        <w:rPr>
          <w:rFonts w:ascii="Times New Roman" w:eastAsia="Times New Roman" w:hAnsi="Times New Roman" w:cs="Times New Roman"/>
          <w:iCs/>
          <w:sz w:val="18"/>
          <w:szCs w:val="18"/>
        </w:rPr>
        <w:t>new paradigm</w:t>
      </w:r>
      <w:r w:rsidRPr="00AB43D6">
        <w:rPr>
          <w:rFonts w:ascii="Times New Roman" w:eastAsia="Times New Roman" w:hAnsi="Times New Roman" w:cs="Times New Roman"/>
          <w:sz w:val="18"/>
          <w:szCs w:val="18"/>
          <w:lang w:eastAsia="bg-BG"/>
        </w:rPr>
        <w:t xml:space="preserve">, </w:t>
      </w:r>
      <w:r w:rsidR="00AB43D6" w:rsidRPr="00AB43D6">
        <w:rPr>
          <w:rFonts w:ascii="Times New Roman" w:eastAsia="Times New Roman" w:hAnsi="Times New Roman" w:cs="Times New Roman"/>
          <w:sz w:val="18"/>
          <w:szCs w:val="18"/>
          <w:lang w:val="en" w:eastAsia="bg-BG"/>
        </w:rPr>
        <w:t>corporate strategy and culture</w:t>
      </w:r>
      <w:r w:rsidRPr="00AB43D6">
        <w:rPr>
          <w:rFonts w:ascii="Times New Roman" w:eastAsia="Times New Roman" w:hAnsi="Times New Roman" w:cs="Times New Roman"/>
          <w:sz w:val="18"/>
          <w:szCs w:val="18"/>
          <w:lang w:eastAsia="bg-BG"/>
        </w:rPr>
        <w:t xml:space="preserve">, </w:t>
      </w:r>
      <w:r w:rsidR="00AB43D6" w:rsidRPr="00AB43D6">
        <w:rPr>
          <w:rFonts w:ascii="Times New Roman" w:eastAsia="Times New Roman" w:hAnsi="Times New Roman" w:cs="Times New Roman"/>
          <w:sz w:val="18"/>
          <w:szCs w:val="18"/>
          <w:lang w:val="en" w:eastAsia="bg-BG"/>
        </w:rPr>
        <w:t>social and human structure, work process and knowledge structure</w:t>
      </w:r>
      <w:r w:rsidRPr="00AB43D6">
        <w:rPr>
          <w:rFonts w:ascii="Times New Roman" w:eastAsia="Times New Roman" w:hAnsi="Times New Roman" w:cs="Times New Roman"/>
          <w:sz w:val="18"/>
          <w:szCs w:val="18"/>
          <w:lang w:val="bg-BG" w:eastAsia="bg-BG"/>
        </w:rPr>
        <w:t>,</w:t>
      </w:r>
      <w:r w:rsidRPr="00AB43D6">
        <w:rPr>
          <w:rFonts w:ascii="Times New Roman" w:eastAsia="Times New Roman" w:hAnsi="Times New Roman" w:cs="Times New Roman"/>
          <w:sz w:val="18"/>
          <w:szCs w:val="18"/>
        </w:rPr>
        <w:t xml:space="preserve"> </w:t>
      </w:r>
      <w:r w:rsidRPr="00AB43D6">
        <w:rPr>
          <w:rFonts w:ascii="Times New Roman" w:eastAsia="Times New Roman" w:hAnsi="Times New Roman" w:cs="Times New Roman"/>
          <w:sz w:val="18"/>
          <w:szCs w:val="18"/>
          <w:lang w:eastAsia="bg-BG"/>
        </w:rPr>
        <w:t>managing change.</w:t>
      </w:r>
    </w:p>
    <w:p w14:paraId="58EF3A7E" w14:textId="77777777" w:rsidR="00BA1B99" w:rsidRPr="00BA1B99" w:rsidRDefault="00BA1B99" w:rsidP="00F32D6B">
      <w:pPr>
        <w:pStyle w:val="BodyText"/>
        <w:ind w:firstLine="680"/>
        <w:rPr>
          <w:szCs w:val="24"/>
          <w:lang w:val="en-US"/>
        </w:rPr>
      </w:pPr>
    </w:p>
    <w:p w14:paraId="6CA3E570" w14:textId="77777777" w:rsidR="00306138" w:rsidRPr="00F32D6B" w:rsidRDefault="00746186" w:rsidP="00F32D6B">
      <w:pPr>
        <w:pStyle w:val="BodyText"/>
        <w:rPr>
          <w:sz w:val="20"/>
          <w:lang w:val="ru-RU"/>
        </w:rPr>
      </w:pPr>
      <w:r w:rsidRPr="00F32D6B">
        <w:rPr>
          <w:b/>
          <w:sz w:val="20"/>
          <w:lang w:val="ru-RU"/>
        </w:rPr>
        <w:t xml:space="preserve">1. </w:t>
      </w:r>
      <w:r w:rsidRPr="00F32D6B">
        <w:rPr>
          <w:b/>
          <w:sz w:val="20"/>
        </w:rPr>
        <w:t>Въведение</w:t>
      </w:r>
    </w:p>
    <w:p w14:paraId="66A5E894" w14:textId="77777777" w:rsidR="00946C3E" w:rsidRDefault="006429D0" w:rsidP="0064357E">
      <w:pPr>
        <w:pStyle w:val="BodyText"/>
        <w:ind w:firstLine="357"/>
        <w:rPr>
          <w:sz w:val="20"/>
        </w:rPr>
      </w:pPr>
      <w:r w:rsidRPr="00F32D6B">
        <w:rPr>
          <w:sz w:val="20"/>
        </w:rPr>
        <w:t xml:space="preserve">В съвременния мениджмънт </w:t>
      </w:r>
      <w:r w:rsidRPr="00F32D6B">
        <w:rPr>
          <w:b/>
          <w:i/>
          <w:sz w:val="20"/>
        </w:rPr>
        <w:t>в</w:t>
      </w:r>
      <w:r w:rsidR="0072665F" w:rsidRPr="00F32D6B">
        <w:rPr>
          <w:b/>
          <w:i/>
          <w:sz w:val="20"/>
        </w:rPr>
        <w:t>иртуалните е</w:t>
      </w:r>
      <w:r w:rsidR="00864209" w:rsidRPr="00F32D6B">
        <w:rPr>
          <w:b/>
          <w:i/>
          <w:sz w:val="20"/>
        </w:rPr>
        <w:t>кипи</w:t>
      </w:r>
      <w:r w:rsidR="00864209" w:rsidRPr="00F32D6B">
        <w:rPr>
          <w:sz w:val="20"/>
        </w:rPr>
        <w:t xml:space="preserve"> са </w:t>
      </w:r>
      <w:r w:rsidR="0072665F" w:rsidRPr="00F32D6B">
        <w:rPr>
          <w:sz w:val="20"/>
        </w:rPr>
        <w:t>нова парадигма</w:t>
      </w:r>
      <w:r w:rsidRPr="00F32D6B">
        <w:rPr>
          <w:sz w:val="20"/>
        </w:rPr>
        <w:t xml:space="preserve"> </w:t>
      </w:r>
      <w:r w:rsidR="00604144" w:rsidRPr="00F32D6B">
        <w:rPr>
          <w:sz w:val="20"/>
        </w:rPr>
        <w:t>в</w:t>
      </w:r>
      <w:r w:rsidRPr="00F32D6B">
        <w:rPr>
          <w:sz w:val="20"/>
        </w:rPr>
        <w:t xml:space="preserve"> теория</w:t>
      </w:r>
      <w:r w:rsidR="00604144" w:rsidRPr="00F32D6B">
        <w:rPr>
          <w:sz w:val="20"/>
        </w:rPr>
        <w:t>та</w:t>
      </w:r>
      <w:r w:rsidRPr="00F32D6B">
        <w:rPr>
          <w:sz w:val="20"/>
        </w:rPr>
        <w:t xml:space="preserve"> и </w:t>
      </w:r>
      <w:r w:rsidR="00604144" w:rsidRPr="00F32D6B">
        <w:rPr>
          <w:sz w:val="20"/>
        </w:rPr>
        <w:t xml:space="preserve">управленската </w:t>
      </w:r>
      <w:r w:rsidRPr="00F32D6B">
        <w:rPr>
          <w:sz w:val="20"/>
        </w:rPr>
        <w:t>практика</w:t>
      </w:r>
      <w:r w:rsidR="00CE649F" w:rsidRPr="00F32D6B">
        <w:rPr>
          <w:sz w:val="20"/>
        </w:rPr>
        <w:t xml:space="preserve">. </w:t>
      </w:r>
      <w:r w:rsidR="00604144" w:rsidRPr="00F32D6B">
        <w:rPr>
          <w:sz w:val="20"/>
        </w:rPr>
        <w:t>И</w:t>
      </w:r>
      <w:r w:rsidR="0072665F" w:rsidRPr="00F32D6B">
        <w:rPr>
          <w:sz w:val="20"/>
        </w:rPr>
        <w:t>н</w:t>
      </w:r>
      <w:r w:rsidR="00604144" w:rsidRPr="00F32D6B">
        <w:rPr>
          <w:sz w:val="20"/>
        </w:rPr>
        <w:t xml:space="preserve">формационните и комуникационни </w:t>
      </w:r>
      <w:r w:rsidR="0072665F" w:rsidRPr="00F32D6B">
        <w:rPr>
          <w:sz w:val="20"/>
        </w:rPr>
        <w:t>технологии трансформират икономиката</w:t>
      </w:r>
      <w:r w:rsidRPr="00F32D6B">
        <w:rPr>
          <w:sz w:val="20"/>
        </w:rPr>
        <w:t>, бизнеса и институциите в обществото</w:t>
      </w:r>
      <w:r w:rsidR="00864209" w:rsidRPr="00F32D6B">
        <w:rPr>
          <w:sz w:val="20"/>
        </w:rPr>
        <w:t xml:space="preserve">. В продължителен период от развитието на управлението ударението е върху установяването на устойчива среда, йерархия, традиционни роли и рутинни операции. Интензивното пазарно проникване във всички сектори на икономиката, глобализацията и развитието на средствата за информационно общуване </w:t>
      </w:r>
      <w:r w:rsidR="00A22045" w:rsidRPr="00F32D6B">
        <w:rPr>
          <w:sz w:val="20"/>
        </w:rPr>
        <w:t xml:space="preserve">налагат промяна в поведението на </w:t>
      </w:r>
      <w:r w:rsidR="00864209" w:rsidRPr="00F32D6B">
        <w:rPr>
          <w:sz w:val="20"/>
        </w:rPr>
        <w:t xml:space="preserve">организацията, свързана с нарастващите изисквания на потребителите, по-късия жизнен цикъл на продуктите, технологичните новости, политическата и икономическата нестабилност. Движещата сила на тези трансформационни промени са комуникационните и информационни технологии. Новите възможности за генериране и предоставяне на информация променят начина на живот, на работа и мислене. Изискванията се увеличават на всяко ниво, от индивидуалното през екипното до глобалното. Безпрецедентният брой на фирмени фалити и корпоративни сливания през последните няколко години илюстрират една негативна тенденция в съвременния бизнес. Тя се характеризира с неспособността на редица организации, в различни сектори на световната икономика, да се адаптират към динамичните промени във външната среда. </w:t>
      </w:r>
      <w:r w:rsidR="00CC4F5A" w:rsidRPr="00946C3E">
        <w:rPr>
          <w:rFonts w:eastAsia="Calibri"/>
          <w:sz w:val="20"/>
        </w:rPr>
        <w:t>Бързите темпове на глобализацията, международната конкуренция и развитието на информационните и комуникационни технологии</w:t>
      </w:r>
      <w:r w:rsidR="00CC4F5A" w:rsidRPr="00F32D6B">
        <w:rPr>
          <w:sz w:val="20"/>
        </w:rPr>
        <w:t xml:space="preserve"> </w:t>
      </w:r>
      <w:r w:rsidR="00864209" w:rsidRPr="00F32D6B">
        <w:rPr>
          <w:sz w:val="20"/>
        </w:rPr>
        <w:t>налага</w:t>
      </w:r>
      <w:r w:rsidR="00CC4F5A">
        <w:rPr>
          <w:sz w:val="20"/>
        </w:rPr>
        <w:t>т</w:t>
      </w:r>
      <w:r w:rsidR="00864209" w:rsidRPr="00F32D6B">
        <w:rPr>
          <w:sz w:val="20"/>
        </w:rPr>
        <w:t xml:space="preserve"> преоценка на </w:t>
      </w:r>
      <w:r w:rsidR="00CE649F" w:rsidRPr="00F32D6B">
        <w:rPr>
          <w:sz w:val="20"/>
        </w:rPr>
        <w:t xml:space="preserve">редица </w:t>
      </w:r>
      <w:r w:rsidR="00864209" w:rsidRPr="00F32D6B">
        <w:rPr>
          <w:sz w:val="20"/>
        </w:rPr>
        <w:t xml:space="preserve">смятани за безспорни </w:t>
      </w:r>
      <w:r w:rsidR="00CE649F" w:rsidRPr="00F32D6B">
        <w:rPr>
          <w:sz w:val="20"/>
        </w:rPr>
        <w:t xml:space="preserve">до сега </w:t>
      </w:r>
      <w:r w:rsidR="00864209" w:rsidRPr="00F32D6B">
        <w:rPr>
          <w:sz w:val="20"/>
        </w:rPr>
        <w:t xml:space="preserve">схеми на управление и генериране на </w:t>
      </w:r>
      <w:r w:rsidR="00946C3E" w:rsidRPr="00946C3E">
        <w:rPr>
          <w:rFonts w:eastAsia="Calibri"/>
          <w:sz w:val="20"/>
        </w:rPr>
        <w:t xml:space="preserve">управленски инструменти и методологии, чрез които да се възползват от потенциала на ресурсите, технологиите и таланта от </w:t>
      </w:r>
      <w:r w:rsidR="00946C3E" w:rsidRPr="00946C3E">
        <w:rPr>
          <w:rFonts w:eastAsia="Calibri"/>
          <w:sz w:val="20"/>
        </w:rPr>
        <w:lastRenderedPageBreak/>
        <w:t>дистанция. Виртуалните екипи са адекватният организационен модел във VUCA-среда и непрекъснат натиск за промяна.</w:t>
      </w:r>
    </w:p>
    <w:p w14:paraId="05D86F61" w14:textId="6608BB8B" w:rsidR="00FD1229" w:rsidRDefault="00FD1229" w:rsidP="0064357E">
      <w:pPr>
        <w:spacing w:after="0" w:line="240" w:lineRule="auto"/>
        <w:ind w:firstLine="357"/>
        <w:jc w:val="both"/>
        <w:rPr>
          <w:rFonts w:ascii="Times New Roman" w:hAnsi="Times New Roman" w:cs="Times New Roman"/>
          <w:sz w:val="20"/>
          <w:szCs w:val="20"/>
          <w:lang w:val="bg-BG"/>
        </w:rPr>
      </w:pPr>
      <w:r w:rsidRPr="00FD1229">
        <w:rPr>
          <w:rFonts w:ascii="Times New Roman" w:hAnsi="Times New Roman" w:cs="Times New Roman"/>
          <w:sz w:val="20"/>
          <w:szCs w:val="20"/>
          <w:lang w:val="bg-BG"/>
        </w:rPr>
        <w:t xml:space="preserve">Технологичната инфраструктура и инструментите за съвместна работа са сериозно предизвикателство в процеса на проектиране на виртуални екипи. Това изисква адаптирана за целта рамка, която се задава от организационната инфраструктура. Тя представлява архитектурата, която предоставя ресурси, регулации и норми. </w:t>
      </w:r>
      <w:r w:rsidR="0073799A" w:rsidRPr="0073799A">
        <w:rPr>
          <w:rFonts w:ascii="Times New Roman" w:hAnsi="Times New Roman" w:cs="Times New Roman"/>
          <w:sz w:val="20"/>
          <w:szCs w:val="20"/>
          <w:lang w:val="bg-BG"/>
        </w:rPr>
        <w:t>Интегрирането на виртуалните екипи в организационн</w:t>
      </w:r>
      <w:r w:rsidR="00E25CAE">
        <w:rPr>
          <w:rFonts w:ascii="Times New Roman" w:hAnsi="Times New Roman" w:cs="Times New Roman"/>
          <w:sz w:val="20"/>
          <w:szCs w:val="20"/>
          <w:lang w:val="bg-BG"/>
        </w:rPr>
        <w:t>ия</w:t>
      </w:r>
      <w:r w:rsidR="0073799A" w:rsidRPr="0073799A">
        <w:rPr>
          <w:rFonts w:ascii="Times New Roman" w:hAnsi="Times New Roman" w:cs="Times New Roman"/>
          <w:sz w:val="20"/>
          <w:szCs w:val="20"/>
          <w:lang w:val="bg-BG"/>
        </w:rPr>
        <w:t xml:space="preserve"> </w:t>
      </w:r>
      <w:r w:rsidR="00E25CAE" w:rsidRPr="0073799A">
        <w:rPr>
          <w:rFonts w:ascii="Times New Roman" w:hAnsi="Times New Roman" w:cs="Times New Roman"/>
          <w:sz w:val="20"/>
          <w:szCs w:val="20"/>
          <w:lang w:val="bg-BG"/>
        </w:rPr>
        <w:t>дизайн</w:t>
      </w:r>
      <w:r w:rsidR="00E25CAE" w:rsidRPr="0073799A">
        <w:rPr>
          <w:rFonts w:ascii="Times New Roman" w:hAnsi="Times New Roman" w:cs="Times New Roman"/>
          <w:sz w:val="20"/>
          <w:szCs w:val="20"/>
          <w:lang w:val="bg-BG"/>
        </w:rPr>
        <w:t xml:space="preserve"> </w:t>
      </w:r>
      <w:r w:rsidR="00E25CAE">
        <w:rPr>
          <w:rFonts w:ascii="Times New Roman" w:hAnsi="Times New Roman" w:cs="Times New Roman"/>
          <w:sz w:val="20"/>
          <w:szCs w:val="20"/>
          <w:lang w:val="bg-BG"/>
        </w:rPr>
        <w:t xml:space="preserve">изисква фундаментална промяна в структурата, управленските процеси и системи, които трябва да се </w:t>
      </w:r>
      <w:r w:rsidR="0073799A" w:rsidRPr="0073799A">
        <w:rPr>
          <w:rFonts w:ascii="Times New Roman" w:hAnsi="Times New Roman" w:cs="Times New Roman"/>
          <w:sz w:val="20"/>
          <w:szCs w:val="20"/>
          <w:lang w:val="bg-BG"/>
        </w:rPr>
        <w:t>адаптира</w:t>
      </w:r>
      <w:r w:rsidR="00E25CAE">
        <w:rPr>
          <w:rFonts w:ascii="Times New Roman" w:hAnsi="Times New Roman" w:cs="Times New Roman"/>
          <w:sz w:val="20"/>
          <w:szCs w:val="20"/>
          <w:lang w:val="bg-BG"/>
        </w:rPr>
        <w:t>т</w:t>
      </w:r>
      <w:r w:rsidR="0073799A" w:rsidRPr="0073799A">
        <w:rPr>
          <w:rFonts w:ascii="Times New Roman" w:hAnsi="Times New Roman" w:cs="Times New Roman"/>
          <w:sz w:val="20"/>
          <w:szCs w:val="20"/>
          <w:lang w:val="bg-BG"/>
        </w:rPr>
        <w:t xml:space="preserve"> към условията на дигиталната среда. Това позволява ефективно използване на човешкия капитал, независимо от географско разположение, часови зони и физически ограничения.</w:t>
      </w:r>
      <w:r w:rsidR="0073799A">
        <w:rPr>
          <w:rFonts w:ascii="Times New Roman" w:hAnsi="Times New Roman" w:cs="Times New Roman"/>
          <w:sz w:val="20"/>
          <w:szCs w:val="20"/>
          <w:lang w:val="bg-BG"/>
        </w:rPr>
        <w:t xml:space="preserve"> </w:t>
      </w:r>
      <w:r w:rsidRPr="00FD1229">
        <w:rPr>
          <w:rFonts w:ascii="Times New Roman" w:hAnsi="Times New Roman" w:cs="Times New Roman"/>
          <w:sz w:val="20"/>
          <w:szCs w:val="20"/>
          <w:lang w:val="bg-BG"/>
        </w:rPr>
        <w:t xml:space="preserve">В </w:t>
      </w:r>
      <w:r>
        <w:rPr>
          <w:rFonts w:ascii="Times New Roman" w:hAnsi="Times New Roman" w:cs="Times New Roman"/>
          <w:sz w:val="20"/>
          <w:szCs w:val="20"/>
          <w:lang w:val="bg-BG"/>
        </w:rPr>
        <w:t>доклада</w:t>
      </w:r>
      <w:r w:rsidRPr="00FD1229">
        <w:rPr>
          <w:rFonts w:ascii="Times New Roman" w:hAnsi="Times New Roman" w:cs="Times New Roman"/>
          <w:sz w:val="20"/>
          <w:szCs w:val="20"/>
          <w:lang w:val="bg-BG"/>
        </w:rPr>
        <w:t xml:space="preserve"> се идентифицират шест основни взаимосвързани елемента</w:t>
      </w:r>
      <w:r w:rsidR="00456C9E">
        <w:rPr>
          <w:rFonts w:ascii="Times New Roman" w:hAnsi="Times New Roman" w:cs="Times New Roman"/>
          <w:sz w:val="20"/>
          <w:szCs w:val="20"/>
          <w:lang w:val="bg-BG"/>
        </w:rPr>
        <w:t xml:space="preserve">: </w:t>
      </w:r>
      <w:r w:rsidR="00456C9E" w:rsidRPr="0073799A">
        <w:rPr>
          <w:rFonts w:ascii="Times New Roman" w:hAnsi="Times New Roman" w:cs="Times New Roman"/>
          <w:b/>
          <w:i/>
          <w:sz w:val="20"/>
          <w:szCs w:val="20"/>
          <w:lang w:val="bg-BG"/>
        </w:rPr>
        <w:t>корпоративна стратегия и култура; технологична, комуникационна, социална и човешка структура, структура на работните процеси и управление на знанията</w:t>
      </w:r>
      <w:r w:rsidRPr="00FD1229">
        <w:rPr>
          <w:rFonts w:ascii="Times New Roman" w:hAnsi="Times New Roman" w:cs="Times New Roman"/>
          <w:sz w:val="20"/>
          <w:szCs w:val="20"/>
          <w:lang w:val="bg-BG"/>
        </w:rPr>
        <w:t>, които трябва адекватно да се балансират и интегрират в рамките на организационната инфраструктура, така че да се създадат реални условия за проектиране на виртуални екипи.</w:t>
      </w:r>
      <w:r w:rsidR="00456C9E" w:rsidRPr="00456C9E">
        <w:rPr>
          <w:rFonts w:ascii="Times New Roman" w:hAnsi="Times New Roman" w:cs="Times New Roman"/>
          <w:sz w:val="28"/>
          <w:szCs w:val="24"/>
          <w:lang w:val="bg-BG"/>
        </w:rPr>
        <w:t xml:space="preserve"> </w:t>
      </w:r>
      <w:r w:rsidR="00456C9E" w:rsidRPr="00456C9E">
        <w:rPr>
          <w:rFonts w:ascii="Times New Roman" w:hAnsi="Times New Roman" w:cs="Times New Roman"/>
          <w:sz w:val="20"/>
          <w:szCs w:val="20"/>
          <w:lang w:val="bg-BG"/>
        </w:rPr>
        <w:t xml:space="preserve">Изследват се ключовите организационни предпоставки и елементи, свързани с проектирането и функционирането на </w:t>
      </w:r>
      <w:r w:rsidR="00456C9E" w:rsidRPr="00456C9E">
        <w:rPr>
          <w:rFonts w:ascii="Times New Roman" w:hAnsi="Times New Roman" w:cs="Times New Roman"/>
          <w:b/>
          <w:sz w:val="20"/>
          <w:szCs w:val="20"/>
          <w:lang w:val="bg-BG"/>
        </w:rPr>
        <w:t>високо ефективни</w:t>
      </w:r>
      <w:r w:rsidR="00456C9E" w:rsidRPr="00456C9E">
        <w:rPr>
          <w:rFonts w:ascii="Times New Roman" w:hAnsi="Times New Roman" w:cs="Times New Roman"/>
          <w:sz w:val="20"/>
          <w:szCs w:val="20"/>
          <w:lang w:val="bg-BG"/>
        </w:rPr>
        <w:t xml:space="preserve"> виртуални екипи от структурна, управленска и процесна гледна точка.</w:t>
      </w:r>
      <w:r w:rsidR="00456C9E" w:rsidRPr="00456C9E">
        <w:rPr>
          <w:rFonts w:ascii="Times New Roman" w:hAnsi="Times New Roman" w:cs="Times New Roman"/>
          <w:sz w:val="28"/>
          <w:szCs w:val="24"/>
          <w:lang w:val="bg-BG"/>
        </w:rPr>
        <w:t xml:space="preserve"> </w:t>
      </w:r>
      <w:r w:rsidR="00456C9E" w:rsidRPr="00456C9E">
        <w:rPr>
          <w:rFonts w:ascii="Times New Roman" w:hAnsi="Times New Roman" w:cs="Times New Roman"/>
          <w:sz w:val="20"/>
          <w:szCs w:val="20"/>
          <w:lang w:val="bg-BG"/>
        </w:rPr>
        <w:t xml:space="preserve">Целта е да се намери обща теоретична и методологична основа </w:t>
      </w:r>
      <w:r w:rsidR="00456C9E">
        <w:rPr>
          <w:rFonts w:ascii="Times New Roman" w:hAnsi="Times New Roman" w:cs="Times New Roman"/>
          <w:sz w:val="20"/>
          <w:szCs w:val="20"/>
          <w:lang w:val="bg-BG"/>
        </w:rPr>
        <w:t xml:space="preserve">в процеса на имплементиране на </w:t>
      </w:r>
      <w:r w:rsidR="00456C9E" w:rsidRPr="00456C9E">
        <w:rPr>
          <w:rFonts w:ascii="Times New Roman" w:hAnsi="Times New Roman" w:cs="Times New Roman"/>
          <w:sz w:val="20"/>
          <w:szCs w:val="20"/>
          <w:lang w:val="bg-BG"/>
        </w:rPr>
        <w:t>виртуалните екипи</w:t>
      </w:r>
      <w:r w:rsidR="00456C9E">
        <w:rPr>
          <w:rFonts w:ascii="Times New Roman" w:hAnsi="Times New Roman" w:cs="Times New Roman"/>
          <w:sz w:val="20"/>
          <w:szCs w:val="20"/>
          <w:lang w:val="bg-BG"/>
        </w:rPr>
        <w:t xml:space="preserve"> в организационната практика</w:t>
      </w:r>
      <w:r w:rsidR="00456C9E" w:rsidRPr="00456C9E">
        <w:rPr>
          <w:rFonts w:ascii="Times New Roman" w:hAnsi="Times New Roman" w:cs="Times New Roman"/>
          <w:sz w:val="20"/>
          <w:szCs w:val="20"/>
          <w:lang w:val="bg-BG"/>
        </w:rPr>
        <w:t>.</w:t>
      </w:r>
    </w:p>
    <w:bookmarkEnd w:id="0"/>
    <w:p w14:paraId="36B674AB" w14:textId="77777777" w:rsidR="00B033A3" w:rsidRDefault="00B033A3" w:rsidP="00B033A3">
      <w:pPr>
        <w:spacing w:after="0" w:line="240" w:lineRule="auto"/>
        <w:jc w:val="both"/>
        <w:rPr>
          <w:rFonts w:ascii="Times New Roman" w:hAnsi="Times New Roman" w:cs="Times New Roman"/>
          <w:color w:val="FF0000"/>
          <w:sz w:val="20"/>
          <w:szCs w:val="20"/>
          <w:lang w:val="bg-BG"/>
        </w:rPr>
      </w:pPr>
    </w:p>
    <w:p w14:paraId="30B05104" w14:textId="194714E4" w:rsidR="00B033A3" w:rsidRDefault="000C1441" w:rsidP="000C1441">
      <w:pPr>
        <w:pStyle w:val="BodyText"/>
        <w:rPr>
          <w:b/>
          <w:sz w:val="20"/>
          <w:lang w:val="ru-RU"/>
        </w:rPr>
      </w:pPr>
      <w:r w:rsidRPr="000C1441">
        <w:rPr>
          <w:b/>
          <w:sz w:val="20"/>
        </w:rPr>
        <w:t xml:space="preserve">2. </w:t>
      </w:r>
      <w:r w:rsidR="00B033A3" w:rsidRPr="000C1441">
        <w:rPr>
          <w:b/>
          <w:sz w:val="20"/>
          <w:lang w:val="ru-RU"/>
        </w:rPr>
        <w:t>Теоретична рамка на функционирането на виртуалните екипи</w:t>
      </w:r>
    </w:p>
    <w:p w14:paraId="23FCE791" w14:textId="77777777" w:rsidR="000C1441" w:rsidRPr="000C1441" w:rsidRDefault="000C1441" w:rsidP="000C1441">
      <w:pPr>
        <w:spacing w:after="0" w:line="240" w:lineRule="auto"/>
        <w:ind w:firstLine="357"/>
        <w:jc w:val="both"/>
        <w:rPr>
          <w:rFonts w:ascii="Times New Roman" w:hAnsi="Times New Roman" w:cs="Times New Roman"/>
          <w:sz w:val="20"/>
          <w:szCs w:val="20"/>
          <w:lang w:val="bg-BG"/>
        </w:rPr>
      </w:pPr>
      <w:r w:rsidRPr="000C1441">
        <w:rPr>
          <w:rFonts w:ascii="Times New Roman" w:hAnsi="Times New Roman" w:cs="Times New Roman"/>
          <w:sz w:val="20"/>
          <w:szCs w:val="20"/>
          <w:lang w:val="bg-BG"/>
        </w:rPr>
        <w:t>Динамичното развитие на информационните и комуникационни технологии (ИКТ) през последните години даде силен тласък на глобализацията на компаниите. В следствие на това много организации трансформират своята дейност като инициират промени. Масово навлизат нови методи на работа, експериментира се постоянно. Някога екзотичното изискване към служителите за работа във виртуален екип сега вече е доминираща всекидневна дейност. Предимствата на виртуалната работа позволяват при някои дейности многократно да се увеличи производителността при минимални разходи. Виртуалните комуникации са норма за редица организации</w:t>
      </w:r>
      <w:r w:rsidRPr="000C1441">
        <w:rPr>
          <w:rFonts w:ascii="Times New Roman" w:hAnsi="Times New Roman" w:cs="Times New Roman"/>
          <w:sz w:val="20"/>
          <w:szCs w:val="20"/>
          <w:vertAlign w:val="superscript"/>
          <w:lang w:val="bg-BG"/>
        </w:rPr>
        <w:footnoteReference w:id="1"/>
      </w:r>
      <w:r w:rsidRPr="000C1441">
        <w:rPr>
          <w:rFonts w:ascii="Times New Roman" w:hAnsi="Times New Roman" w:cs="Times New Roman"/>
          <w:sz w:val="20"/>
          <w:szCs w:val="20"/>
          <w:lang w:val="bg-BG"/>
        </w:rPr>
        <w:t>. Бариерите, който поставят времето и дистанцията, се преодоляват с развитието на технологиите. Разширява се достъпа до експерти от цял свят. Управлението на виртуални екипи и участието на мениджмънта в организацията на тяхната дейност се превръща в основен проблем и задача.</w:t>
      </w:r>
    </w:p>
    <w:p w14:paraId="384C71F4" w14:textId="77777777" w:rsidR="000C1441" w:rsidRPr="000C1441" w:rsidRDefault="000C1441" w:rsidP="000C1441">
      <w:pPr>
        <w:spacing w:after="0" w:line="240" w:lineRule="auto"/>
        <w:ind w:firstLine="357"/>
        <w:jc w:val="both"/>
        <w:rPr>
          <w:rFonts w:ascii="Times New Roman" w:hAnsi="Times New Roman" w:cs="Times New Roman"/>
          <w:sz w:val="20"/>
          <w:szCs w:val="20"/>
          <w:lang w:val="bg-BG"/>
        </w:rPr>
      </w:pPr>
      <w:r w:rsidRPr="000C1441">
        <w:rPr>
          <w:rFonts w:ascii="Times New Roman" w:hAnsi="Times New Roman" w:cs="Times New Roman"/>
          <w:sz w:val="20"/>
          <w:szCs w:val="20"/>
          <w:lang w:val="bg-BG"/>
        </w:rPr>
        <w:lastRenderedPageBreak/>
        <w:t>Виртуалните екипи еволюират по естествен начин от традиционните. Основните бариери за работа във виртуален екип са породени от различията в културите, неразбиране ролята и значението на комуникациите и информационните технологии за ефективното им функциониране. Предизвикателствата са свързани с трудности в управлението на екипа от разстояние и изграждане на доверие и адекватни междуличностни отношения.</w:t>
      </w:r>
    </w:p>
    <w:p w14:paraId="67BC7408" w14:textId="77777777" w:rsidR="000C1441" w:rsidRPr="000C1441" w:rsidRDefault="000C1441" w:rsidP="000C1441">
      <w:pPr>
        <w:spacing w:after="0" w:line="240" w:lineRule="auto"/>
        <w:ind w:firstLine="357"/>
        <w:jc w:val="both"/>
        <w:rPr>
          <w:rFonts w:ascii="Times New Roman" w:hAnsi="Times New Roman" w:cs="Times New Roman"/>
          <w:sz w:val="20"/>
          <w:szCs w:val="20"/>
          <w:lang w:val="bg-BG"/>
        </w:rPr>
      </w:pPr>
      <w:r w:rsidRPr="000C1441">
        <w:rPr>
          <w:rFonts w:ascii="Times New Roman" w:hAnsi="Times New Roman" w:cs="Times New Roman"/>
          <w:sz w:val="20"/>
          <w:szCs w:val="20"/>
          <w:lang w:val="bg-BG"/>
        </w:rPr>
        <w:t>Функционирането на организациите в среда с висока степен на неопределеност, бурното развитие на ИКТ и глобализацията в бизнеса са предпоставки за развитието на виртуалните екипи в управлението.</w:t>
      </w:r>
    </w:p>
    <w:p w14:paraId="7720DD11" w14:textId="77777777" w:rsidR="00B033A3" w:rsidRPr="000C1441" w:rsidRDefault="00B033A3" w:rsidP="000C1441">
      <w:pPr>
        <w:spacing w:after="0" w:line="240" w:lineRule="auto"/>
        <w:ind w:firstLine="357"/>
        <w:jc w:val="both"/>
        <w:rPr>
          <w:rFonts w:ascii="Times New Roman" w:hAnsi="Times New Roman" w:cs="Times New Roman"/>
          <w:sz w:val="20"/>
          <w:szCs w:val="20"/>
          <w:lang w:val="bg-BG"/>
        </w:rPr>
      </w:pPr>
      <w:r w:rsidRPr="000C1441">
        <w:rPr>
          <w:rFonts w:ascii="Times New Roman" w:hAnsi="Times New Roman" w:cs="Times New Roman"/>
          <w:sz w:val="20"/>
          <w:szCs w:val="20"/>
          <w:lang w:val="bg-BG"/>
        </w:rPr>
        <w:t xml:space="preserve">Работата от дистанция и в различно време не е новост в организационната теория и практика. Тя възниква през последните две десетилетия. Развитието на виртуални екипи е непосредствен резултат и от СУРЕ-концепцията. През 80-те и 90-те години на 20-ти век редица компании в САЩ (Моторола, Дженерал Електрик и др.) въвеждат саморегулиращи се екипи. В тези нови структури традиционните основни функции на мениджмънта (планиране, организиране, ръководство и контрол) се прехвърлят върху екипа. Основната цел е да се намали бюрокрацията и да се увеличи ефективността. </w:t>
      </w:r>
    </w:p>
    <w:p w14:paraId="42CDD47B" w14:textId="77777777" w:rsidR="00B033A3" w:rsidRPr="000C1441" w:rsidRDefault="00B033A3" w:rsidP="00B033A3">
      <w:pPr>
        <w:spacing w:after="0" w:line="240" w:lineRule="auto"/>
        <w:jc w:val="both"/>
        <w:rPr>
          <w:rFonts w:ascii="Times New Roman" w:hAnsi="Times New Roman" w:cs="Times New Roman"/>
          <w:sz w:val="20"/>
          <w:szCs w:val="20"/>
          <w:lang w:val="bg-BG"/>
        </w:rPr>
      </w:pPr>
      <w:r w:rsidRPr="000C1441">
        <w:rPr>
          <w:rFonts w:ascii="Times New Roman" w:hAnsi="Times New Roman" w:cs="Times New Roman"/>
          <w:sz w:val="20"/>
          <w:szCs w:val="20"/>
          <w:lang w:val="bg-BG"/>
        </w:rPr>
        <w:t>Еволюционното развитие на тази организационна технология в условията на информационното общество и икономиката на знанието е работата от дистанция (telework) и формирането на виртуалните екипи. Мартинс в един свой литературен обзор по темата прави извода, че „с малки изключения екипите във всички организации до известна степен са виртуални“</w:t>
      </w:r>
      <w:r w:rsidRPr="000C1441">
        <w:rPr>
          <w:rFonts w:ascii="Times New Roman" w:hAnsi="Times New Roman" w:cs="Times New Roman"/>
          <w:sz w:val="20"/>
          <w:szCs w:val="20"/>
          <w:lang w:val="bg-BG"/>
        </w:rPr>
        <w:footnoteReference w:id="2"/>
      </w:r>
      <w:r w:rsidRPr="000C1441">
        <w:rPr>
          <w:rFonts w:ascii="Times New Roman" w:hAnsi="Times New Roman" w:cs="Times New Roman"/>
          <w:sz w:val="20"/>
          <w:szCs w:val="20"/>
          <w:lang w:val="bg-BG"/>
        </w:rPr>
        <w:t xml:space="preserve">. </w:t>
      </w:r>
    </w:p>
    <w:p w14:paraId="6D5D3D89" w14:textId="77777777" w:rsidR="00B033A3" w:rsidRPr="00BB3FCF" w:rsidRDefault="00B033A3" w:rsidP="000C1441">
      <w:pPr>
        <w:spacing w:after="0" w:line="240" w:lineRule="auto"/>
        <w:ind w:firstLine="357"/>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Хертел и екип анализират и разграничават различните форми на организация при работата от дистанция – виртуални групи, виртуални екипи и виртуални общности</w:t>
      </w:r>
      <w:r w:rsidRPr="00BB3FCF">
        <w:rPr>
          <w:rFonts w:ascii="Times New Roman" w:hAnsi="Times New Roman" w:cs="Times New Roman"/>
          <w:sz w:val="20"/>
          <w:szCs w:val="20"/>
          <w:vertAlign w:val="superscript"/>
          <w:lang w:val="bg-BG"/>
        </w:rPr>
        <w:footnoteReference w:id="3"/>
      </w:r>
      <w:r w:rsidRPr="00BB3FCF">
        <w:rPr>
          <w:rFonts w:ascii="Times New Roman" w:hAnsi="Times New Roman" w:cs="Times New Roman"/>
          <w:sz w:val="20"/>
          <w:szCs w:val="20"/>
          <w:lang w:val="bg-BG"/>
        </w:rPr>
        <w:t>. Различните форми на „виртуалността“ се дефинират според броя на участниците и степента на взаимодействие между тях. Работата от дистанция се извършва частично или изцяло извън организационните граници чрез информационни и телекомуникационни средства. Характерно при „</w:t>
      </w:r>
      <w:r w:rsidRPr="00BB3FCF">
        <w:rPr>
          <w:rFonts w:ascii="Times New Roman" w:hAnsi="Times New Roman" w:cs="Times New Roman"/>
          <w:i/>
          <w:sz w:val="20"/>
          <w:szCs w:val="20"/>
          <w:lang w:val="bg-BG"/>
        </w:rPr>
        <w:t>в</w:t>
      </w:r>
      <w:r w:rsidRPr="00BB3FCF">
        <w:rPr>
          <w:rFonts w:ascii="Times New Roman" w:hAnsi="Times New Roman" w:cs="Times New Roman"/>
          <w:i/>
          <w:iCs/>
          <w:sz w:val="20"/>
          <w:szCs w:val="20"/>
          <w:lang w:val="bg-BG"/>
        </w:rPr>
        <w:t>иртуалните групи</w:t>
      </w:r>
      <w:r w:rsidRPr="00BB3FCF">
        <w:rPr>
          <w:rFonts w:ascii="Times New Roman" w:hAnsi="Times New Roman" w:cs="Times New Roman"/>
          <w:sz w:val="20"/>
          <w:szCs w:val="20"/>
          <w:lang w:val="bg-BG"/>
        </w:rPr>
        <w:t xml:space="preserve">“ е, че индивидите работят дистанционно, като всеки един се отчита на конкретен мениджър. За разлика от тях, членовете на  </w:t>
      </w:r>
      <w:r w:rsidRPr="00BB3FCF">
        <w:rPr>
          <w:rFonts w:ascii="Times New Roman" w:hAnsi="Times New Roman" w:cs="Times New Roman"/>
          <w:i/>
          <w:iCs/>
          <w:sz w:val="20"/>
          <w:szCs w:val="20"/>
          <w:lang w:val="bg-BG"/>
        </w:rPr>
        <w:t>виртуалните екипи</w:t>
      </w:r>
      <w:r w:rsidRPr="00BB3FCF">
        <w:rPr>
          <w:rFonts w:ascii="Times New Roman" w:hAnsi="Times New Roman" w:cs="Times New Roman"/>
          <w:sz w:val="20"/>
          <w:szCs w:val="20"/>
          <w:lang w:val="bg-BG"/>
        </w:rPr>
        <w:t xml:space="preserve"> взаимодействат по между си в процеса на реализирането на общи цели.</w:t>
      </w:r>
    </w:p>
    <w:p w14:paraId="2D0E9C38" w14:textId="77777777" w:rsidR="00B033A3" w:rsidRPr="00BB3FCF" w:rsidRDefault="00B033A3" w:rsidP="000C1441">
      <w:pPr>
        <w:spacing w:after="0" w:line="240" w:lineRule="auto"/>
        <w:ind w:firstLine="357"/>
        <w:jc w:val="both"/>
        <w:rPr>
          <w:rFonts w:ascii="Times New Roman" w:hAnsi="Times New Roman" w:cs="Times New Roman"/>
          <w:sz w:val="20"/>
          <w:szCs w:val="20"/>
          <w:lang w:val="bg-BG"/>
        </w:rPr>
      </w:pPr>
      <w:r w:rsidRPr="00BB3FCF">
        <w:rPr>
          <w:rFonts w:ascii="Times New Roman" w:hAnsi="Times New Roman" w:cs="Times New Roman"/>
          <w:i/>
          <w:iCs/>
          <w:sz w:val="20"/>
          <w:szCs w:val="20"/>
          <w:lang w:val="bg-BG"/>
        </w:rPr>
        <w:t>Виртуалните общности</w:t>
      </w:r>
      <w:r w:rsidRPr="00BB3FCF">
        <w:rPr>
          <w:rFonts w:ascii="Times New Roman" w:hAnsi="Times New Roman" w:cs="Times New Roman"/>
          <w:sz w:val="20"/>
          <w:szCs w:val="20"/>
          <w:lang w:val="bg-BG"/>
        </w:rPr>
        <w:t xml:space="preserve"> са по-големи единици, в които членовете участват чрез интернет пространството. Те имат общи цели, роли и норми. Една от основните разлики от виртуалните групи и екипи е, че тези общности не са включени в организационната структура и в повечето случаи са </w:t>
      </w:r>
      <w:r w:rsidRPr="00BB3FCF">
        <w:rPr>
          <w:rFonts w:ascii="Times New Roman" w:hAnsi="Times New Roman" w:cs="Times New Roman"/>
          <w:sz w:val="20"/>
          <w:szCs w:val="20"/>
          <w:lang w:val="bg-BG"/>
        </w:rPr>
        <w:lastRenderedPageBreak/>
        <w:t>формирани като инициатива на някои от членовете. Пример в това отношение са проектите с отворен код.</w:t>
      </w:r>
    </w:p>
    <w:p w14:paraId="248BD61B" w14:textId="77777777" w:rsidR="00B033A3" w:rsidRPr="00BB3FCF" w:rsidRDefault="00B033A3" w:rsidP="000C1441">
      <w:pPr>
        <w:spacing w:after="0" w:line="240" w:lineRule="auto"/>
        <w:ind w:firstLine="357"/>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В теорията няма единна дефиниция на термина „виртуален екип“. Някои автори (Гасман и фон Зедвитц; Лийндерс и екип) поставят фокуса върху физическото разпределение и степента на виртуалност</w:t>
      </w:r>
      <w:r w:rsidRPr="00BB3FCF">
        <w:rPr>
          <w:rFonts w:ascii="Times New Roman" w:hAnsi="Times New Roman" w:cs="Times New Roman"/>
          <w:sz w:val="20"/>
          <w:szCs w:val="20"/>
          <w:vertAlign w:val="superscript"/>
          <w:lang w:val="bg-BG"/>
        </w:rPr>
        <w:footnoteReference w:id="4"/>
      </w:r>
      <w:r w:rsidRPr="00BB3FCF">
        <w:rPr>
          <w:rFonts w:ascii="Times New Roman" w:hAnsi="Times New Roman" w:cs="Times New Roman"/>
          <w:sz w:val="20"/>
          <w:szCs w:val="20"/>
          <w:lang w:val="bg-BG"/>
        </w:rPr>
        <w:t>. Факт е обаче, че членовете на виртуалните екипи могат да работят на едно място, но да присъстват по различно време</w:t>
      </w:r>
      <w:r w:rsidRPr="00BB3FCF">
        <w:rPr>
          <w:rFonts w:ascii="Times New Roman" w:hAnsi="Times New Roman" w:cs="Times New Roman"/>
          <w:sz w:val="20"/>
          <w:szCs w:val="20"/>
          <w:vertAlign w:val="superscript"/>
          <w:lang w:val="bg-BG"/>
        </w:rPr>
        <w:footnoteReference w:id="5"/>
      </w:r>
      <w:r w:rsidRPr="00BB3FCF">
        <w:rPr>
          <w:rFonts w:ascii="Times New Roman" w:hAnsi="Times New Roman" w:cs="Times New Roman"/>
          <w:sz w:val="20"/>
          <w:szCs w:val="20"/>
          <w:lang w:val="bg-BG"/>
        </w:rPr>
        <w:t>. Това, което ги обединява като дефинитивна характеристика е прилагането на информационните и комуникационни технологии в работните и междуличностни процеси.</w:t>
      </w:r>
    </w:p>
    <w:p w14:paraId="23A18168" w14:textId="77777777" w:rsidR="00B033A3" w:rsidRPr="00BB3FCF" w:rsidRDefault="00B033A3" w:rsidP="000C1441">
      <w:pPr>
        <w:spacing w:after="0" w:line="240" w:lineRule="auto"/>
        <w:ind w:firstLine="357"/>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В контекста на този анализ и на базата на теоретичен мониторинг можем да дефинираме виртуалните екипи като малки временни групи от хора с допълнителни знания и умения, които работят (комуникират, взаимодействат и формират отношения) извън пространствените, времевите и организационните граници чрез мрежи от комуникационни технологии за постигането на специфични общи цели и задачи. Ако се извадят фразите „мрежи от комуникационни технологии“ и „пространствени, времеви и организационни граници“ то тази дефиниция може да се отнася и до екипите</w:t>
      </w:r>
      <w:r w:rsidRPr="00BB3FCF">
        <w:rPr>
          <w:rFonts w:ascii="Times New Roman" w:hAnsi="Times New Roman" w:cs="Times New Roman"/>
          <w:sz w:val="20"/>
          <w:szCs w:val="20"/>
          <w:vertAlign w:val="superscript"/>
          <w:lang w:val="bg-BG"/>
        </w:rPr>
        <w:footnoteReference w:id="6"/>
      </w:r>
      <w:r w:rsidRPr="00BB3FCF">
        <w:rPr>
          <w:rFonts w:ascii="Times New Roman" w:hAnsi="Times New Roman" w:cs="Times New Roman"/>
          <w:sz w:val="20"/>
          <w:szCs w:val="20"/>
          <w:lang w:val="bg-BG"/>
        </w:rPr>
        <w:t>.</w:t>
      </w:r>
    </w:p>
    <w:p w14:paraId="05EE4415" w14:textId="77777777" w:rsidR="00B033A3" w:rsidRPr="00BB3FCF" w:rsidRDefault="00B033A3" w:rsidP="000C1441">
      <w:pPr>
        <w:spacing w:after="0" w:line="240" w:lineRule="auto"/>
        <w:ind w:firstLine="357"/>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В зависимост от естеството на извършваните дейности и специфичните предизвикателства Дуарте и Снайдер разграничават следните видове виртуални екипи</w:t>
      </w:r>
      <w:r w:rsidRPr="00BB3FCF">
        <w:rPr>
          <w:rFonts w:ascii="Times New Roman" w:hAnsi="Times New Roman" w:cs="Times New Roman"/>
          <w:sz w:val="20"/>
          <w:szCs w:val="20"/>
          <w:vertAlign w:val="superscript"/>
          <w:lang w:val="bg-BG"/>
        </w:rPr>
        <w:footnoteReference w:id="7"/>
      </w:r>
      <w:r w:rsidRPr="00BB3FCF">
        <w:rPr>
          <w:rFonts w:ascii="Times New Roman" w:hAnsi="Times New Roman" w:cs="Times New Roman"/>
          <w:sz w:val="20"/>
          <w:szCs w:val="20"/>
          <w:lang w:val="bg-BG"/>
        </w:rPr>
        <w:t>:</w:t>
      </w:r>
    </w:p>
    <w:p w14:paraId="20B6902E" w14:textId="77777777" w:rsidR="00B033A3" w:rsidRPr="00BB3FCF" w:rsidRDefault="00B033A3" w:rsidP="00B033A3">
      <w:pPr>
        <w:numPr>
          <w:ilvl w:val="0"/>
          <w:numId w:val="2"/>
        </w:numPr>
        <w:spacing w:after="0" w:line="240" w:lineRule="auto"/>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Мрежови екипи. Състоят се от хора, които си взаимодействат за постигането на обща цел. Тези екипи работят съвместно, но в различно време, от дистанция и извън организационните граници. Възможно е в някои ситуации членовете на екипа да не са информирани за всички участници в мрежата.</w:t>
      </w:r>
    </w:p>
    <w:p w14:paraId="16C5F12E" w14:textId="77777777" w:rsidR="00B033A3" w:rsidRPr="00BB3FCF" w:rsidRDefault="00B033A3" w:rsidP="00B033A3">
      <w:pPr>
        <w:numPr>
          <w:ilvl w:val="0"/>
          <w:numId w:val="2"/>
        </w:numPr>
        <w:spacing w:after="0" w:line="240" w:lineRule="auto"/>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 xml:space="preserve">Паралелни екипи. Изпълняват специфични задачи или функции, които традиционната организация не иска или не е в техническо състояние да изпълнява. Разликата с мрежовите екипи е в обособеното членство. Изграждат се за изпълнение на краткосрочни проекти, свързани с оптимизиране на процеси или решаване на специфични бизнес проблеми. </w:t>
      </w:r>
    </w:p>
    <w:p w14:paraId="42C23B97" w14:textId="77777777" w:rsidR="00B033A3" w:rsidRPr="00BB3FCF" w:rsidRDefault="00B033A3" w:rsidP="00B033A3">
      <w:pPr>
        <w:numPr>
          <w:ilvl w:val="0"/>
          <w:numId w:val="2"/>
        </w:numPr>
        <w:spacing w:after="0" w:line="240" w:lineRule="auto"/>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lastRenderedPageBreak/>
        <w:t xml:space="preserve">Проектни екипи. Създават се с цел постигане на конкретен резултат и се разпадат след приключване на дейностите по проекта. За разлика от </w:t>
      </w:r>
      <w:r w:rsidRPr="00BB3FCF">
        <w:rPr>
          <w:rFonts w:ascii="Times New Roman" w:hAnsi="Times New Roman" w:cs="Times New Roman"/>
          <w:b/>
          <w:sz w:val="20"/>
          <w:szCs w:val="20"/>
          <w:lang w:val="bg-BG"/>
        </w:rPr>
        <w:t>паралелните</w:t>
      </w:r>
      <w:r w:rsidRPr="00BB3FCF">
        <w:rPr>
          <w:rFonts w:ascii="Times New Roman" w:hAnsi="Times New Roman" w:cs="Times New Roman"/>
          <w:sz w:val="20"/>
          <w:szCs w:val="20"/>
          <w:lang w:val="bg-BG"/>
        </w:rPr>
        <w:t xml:space="preserve">, проектните екипи съществуват и функционират по-продължителен период от време. Общото между проектните и мрежовите екипи е, че участниците могат да влизат или излизат от него, когато тяхната експертиза е необходима. Ключовата разлика е, че членовете на проектните екипи </w:t>
      </w:r>
      <w:r w:rsidRPr="00BB3FCF">
        <w:rPr>
          <w:rFonts w:ascii="Times New Roman" w:hAnsi="Times New Roman" w:cs="Times New Roman"/>
          <w:b/>
          <w:sz w:val="20"/>
          <w:szCs w:val="20"/>
          <w:lang w:val="bg-BG"/>
        </w:rPr>
        <w:t>принадлежат трайно</w:t>
      </w:r>
      <w:r w:rsidRPr="00BB3FCF">
        <w:rPr>
          <w:rFonts w:ascii="Times New Roman" w:hAnsi="Times New Roman" w:cs="Times New Roman"/>
          <w:sz w:val="20"/>
          <w:szCs w:val="20"/>
          <w:lang w:val="bg-BG"/>
        </w:rPr>
        <w:t xml:space="preserve"> към други екипи в организацията, но за определен момент са интегрирани в границите на проектния екип и стават част от две структури. Проектните екипи са актуален бизнес модел при разработване на нови продукти и услуги, изграждане на вътрешни системи в организацията, въвеждане на промени или постигане на резултати, с дефинирани параметри и срок за реализация.</w:t>
      </w:r>
    </w:p>
    <w:p w14:paraId="3074ED71" w14:textId="77777777" w:rsidR="00B033A3" w:rsidRPr="00BB3FCF" w:rsidRDefault="00B033A3" w:rsidP="00B033A3">
      <w:pPr>
        <w:numPr>
          <w:ilvl w:val="0"/>
          <w:numId w:val="2"/>
        </w:numPr>
        <w:spacing w:after="0" w:line="240" w:lineRule="auto"/>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Работни екипи. Изпълняват регулярна и непрекъсната във времето дейност. Съществуват в рамките на една функция на организацията, като например финанси, маркетинг, тренинг и др. Имат обособени граници и изразено членство, което ги разграничава от другите структури на организацията. Много работни екипи функционират виртуално, разделени във времето и пространството.</w:t>
      </w:r>
    </w:p>
    <w:p w14:paraId="10C5DCDF" w14:textId="77777777" w:rsidR="00B033A3" w:rsidRPr="00BB3FCF" w:rsidRDefault="00B033A3" w:rsidP="00B033A3">
      <w:pPr>
        <w:numPr>
          <w:ilvl w:val="0"/>
          <w:numId w:val="2"/>
        </w:numPr>
        <w:spacing w:after="0" w:line="240" w:lineRule="auto"/>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 xml:space="preserve">Мениджърски екипи. Изпълняват регулярни и непрекъснати във времето </w:t>
      </w:r>
      <w:r w:rsidRPr="00BB3FCF">
        <w:rPr>
          <w:rFonts w:ascii="Times New Roman" w:hAnsi="Times New Roman" w:cs="Times New Roman"/>
          <w:b/>
          <w:sz w:val="20"/>
          <w:szCs w:val="20"/>
          <w:lang w:val="bg-BG"/>
        </w:rPr>
        <w:t>управленски</w:t>
      </w:r>
      <w:r w:rsidRPr="00BB3FCF">
        <w:rPr>
          <w:rFonts w:ascii="Times New Roman" w:hAnsi="Times New Roman" w:cs="Times New Roman"/>
          <w:sz w:val="20"/>
          <w:szCs w:val="20"/>
          <w:lang w:val="bg-BG"/>
        </w:rPr>
        <w:t xml:space="preserve"> функции. Съществуват извън националните, но в рамките на организационните. Те са типичен бизнес модел за транснационалните и международни корпорации. Членовете на екипа са част от една организационна структура, но с цел оптимизиране на процесите са географски раздалечени.</w:t>
      </w:r>
    </w:p>
    <w:p w14:paraId="11B7222B" w14:textId="77777777" w:rsidR="00B033A3" w:rsidRPr="00BB3FCF" w:rsidRDefault="00B033A3" w:rsidP="00B033A3">
      <w:pPr>
        <w:numPr>
          <w:ilvl w:val="0"/>
          <w:numId w:val="2"/>
        </w:numPr>
        <w:spacing w:after="0" w:line="240" w:lineRule="auto"/>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Оперативни екипи (</w:t>
      </w:r>
      <w:r w:rsidRPr="00BB3FCF">
        <w:rPr>
          <w:rFonts w:ascii="Times New Roman" w:hAnsi="Times New Roman" w:cs="Times New Roman"/>
          <w:sz w:val="20"/>
          <w:szCs w:val="20"/>
        </w:rPr>
        <w:t>a</w:t>
      </w:r>
      <w:r w:rsidRPr="00BB3FCF">
        <w:rPr>
          <w:rFonts w:ascii="Times New Roman" w:hAnsi="Times New Roman" w:cs="Times New Roman"/>
          <w:sz w:val="20"/>
          <w:szCs w:val="20"/>
          <w:lang w:val="bg-BG"/>
        </w:rPr>
        <w:t xml:space="preserve">ction </w:t>
      </w:r>
      <w:r w:rsidRPr="00BB3FCF">
        <w:rPr>
          <w:rFonts w:ascii="Times New Roman" w:hAnsi="Times New Roman" w:cs="Times New Roman"/>
          <w:sz w:val="20"/>
          <w:szCs w:val="20"/>
        </w:rPr>
        <w:t>teams</w:t>
      </w:r>
      <w:r w:rsidRPr="00BB3FCF">
        <w:rPr>
          <w:rFonts w:ascii="Times New Roman" w:hAnsi="Times New Roman" w:cs="Times New Roman"/>
          <w:sz w:val="20"/>
          <w:szCs w:val="20"/>
          <w:lang w:val="bg-BG"/>
        </w:rPr>
        <w:t>). Прилагат се в критични ситуации. Функционират виртуално, разделени във времето и пространството.</w:t>
      </w:r>
    </w:p>
    <w:p w14:paraId="39A68637" w14:textId="77777777" w:rsidR="00B033A3" w:rsidRPr="00BB3FCF" w:rsidRDefault="00B033A3" w:rsidP="000C1441">
      <w:pPr>
        <w:spacing w:after="0" w:line="240" w:lineRule="auto"/>
        <w:ind w:firstLine="357"/>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Виртуалните екипи за разлика от традиционните модели на управление, имат редица безспорни предимства. Основните положителни страни могат да бъдат сведени до следните няколко направления:</w:t>
      </w:r>
    </w:p>
    <w:p w14:paraId="4477C778" w14:textId="77777777" w:rsidR="00B033A3" w:rsidRPr="00BB3FCF" w:rsidRDefault="00B033A3" w:rsidP="00B033A3">
      <w:pPr>
        <w:numPr>
          <w:ilvl w:val="0"/>
          <w:numId w:val="2"/>
        </w:numPr>
        <w:spacing w:after="0" w:line="240" w:lineRule="auto"/>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Безпрецедентно ниво на гъвкавост. Привличането на човешки капитал в организацията се осъществява без иницииране на промени в административната структура, работното пространство и други усложнения, характерни за традиционните екипи;</w:t>
      </w:r>
    </w:p>
    <w:p w14:paraId="422C181E" w14:textId="77777777" w:rsidR="00B033A3" w:rsidRPr="00BB3FCF" w:rsidRDefault="00B033A3" w:rsidP="00B033A3">
      <w:pPr>
        <w:numPr>
          <w:ilvl w:val="0"/>
          <w:numId w:val="2"/>
        </w:numPr>
        <w:spacing w:after="0" w:line="240" w:lineRule="auto"/>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Съкращаване на времето и разходите чрез  информационните и комуникационните технологии;</w:t>
      </w:r>
    </w:p>
    <w:p w14:paraId="30A6025A" w14:textId="77777777" w:rsidR="00B033A3" w:rsidRPr="00BB3FCF" w:rsidRDefault="00B033A3" w:rsidP="00B033A3">
      <w:pPr>
        <w:numPr>
          <w:ilvl w:val="0"/>
          <w:numId w:val="2"/>
        </w:numPr>
        <w:spacing w:after="0" w:line="240" w:lineRule="auto"/>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 xml:space="preserve">Осигуряване на равни възможности на работното място, чрез намаляване на възрастовата и расова дискриминация.  Виртуалните екипи се оценяват главно по резултатите, а </w:t>
      </w:r>
      <w:r w:rsidRPr="00BB3FCF">
        <w:rPr>
          <w:rFonts w:ascii="Times New Roman" w:hAnsi="Times New Roman" w:cs="Times New Roman"/>
          <w:sz w:val="20"/>
          <w:szCs w:val="20"/>
          <w:lang w:val="bg-BG"/>
        </w:rPr>
        <w:lastRenderedPageBreak/>
        <w:t>физическия вид на членовете остава анонимен. Допълнително те осигуряват равномерно участие при хетерогенни групи. Чрез технологиите се елиминират невербалните знаци и статусни различия;</w:t>
      </w:r>
    </w:p>
    <w:p w14:paraId="6BB50D29" w14:textId="77777777" w:rsidR="00B033A3" w:rsidRPr="00BB3FCF" w:rsidRDefault="00B033A3" w:rsidP="00B033A3">
      <w:pPr>
        <w:numPr>
          <w:ilvl w:val="0"/>
          <w:numId w:val="2"/>
        </w:numPr>
        <w:spacing w:after="0" w:line="240" w:lineRule="auto"/>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Високи нива на продуктивност, свързана със съкращаване времето за излизане на пазара - например чрез работа по дизайна на продукта на няколко екипа паралелно. Виртуалните екипи прилагат принципа на „следване на слънчевата светлина“ – т.е. членовете се активират в различни точки на земното кълбо, в зависимост от придвижването на границата на деня, за да гарантират 24/7 достъпност на услугата или процеса;</w:t>
      </w:r>
    </w:p>
    <w:p w14:paraId="1BC6CF43" w14:textId="77777777" w:rsidR="00B033A3" w:rsidRPr="00BB3FCF" w:rsidRDefault="00B033A3" w:rsidP="00B033A3">
      <w:pPr>
        <w:numPr>
          <w:ilvl w:val="0"/>
          <w:numId w:val="2"/>
        </w:numPr>
        <w:spacing w:after="0" w:line="240" w:lineRule="auto"/>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Трансфер на знания и осигуряване на достъп до таланти, независимо от организационните и националните граници – международните виртуални екипи са източник на директен достъп до информация, практики и идеи;</w:t>
      </w:r>
    </w:p>
    <w:p w14:paraId="350A1070" w14:textId="77777777" w:rsidR="00B033A3" w:rsidRPr="00BB3FCF" w:rsidRDefault="00B033A3" w:rsidP="00B033A3">
      <w:pPr>
        <w:numPr>
          <w:ilvl w:val="0"/>
          <w:numId w:val="2"/>
        </w:numPr>
        <w:spacing w:after="0" w:line="240" w:lineRule="auto"/>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Ниски разходи за обучение.</w:t>
      </w:r>
    </w:p>
    <w:p w14:paraId="5E255D05" w14:textId="77777777" w:rsidR="00B033A3" w:rsidRPr="00BB3FCF" w:rsidRDefault="00B033A3" w:rsidP="000C1441">
      <w:pPr>
        <w:spacing w:after="0" w:line="240" w:lineRule="auto"/>
        <w:ind w:firstLine="357"/>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Бизнесът търси възможности да се възползва от тези предимства, но дистанционният метод е нова управленска филисофия, която крие редица предизвикателства пред мениджмънта на виртуални екипи. Основните недостатъци в най-общ план са:</w:t>
      </w:r>
    </w:p>
    <w:p w14:paraId="5A6E7BD4" w14:textId="77777777" w:rsidR="00B033A3" w:rsidRPr="00BB3FCF" w:rsidRDefault="00B033A3" w:rsidP="00B033A3">
      <w:pPr>
        <w:numPr>
          <w:ilvl w:val="0"/>
          <w:numId w:val="3"/>
        </w:numPr>
        <w:spacing w:after="0" w:line="240" w:lineRule="auto"/>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Използване на сложни технологични приложения, усвояването на които увеличават разходите и времето за обучение;</w:t>
      </w:r>
    </w:p>
    <w:p w14:paraId="5B916D40" w14:textId="77777777" w:rsidR="00B033A3" w:rsidRPr="00BB3FCF" w:rsidRDefault="00B033A3" w:rsidP="00B033A3">
      <w:pPr>
        <w:numPr>
          <w:ilvl w:val="0"/>
          <w:numId w:val="3"/>
        </w:numPr>
        <w:spacing w:after="0" w:line="240" w:lineRule="auto"/>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Липса на физически взаимодействия, което води до замърсяване на комуникацията и неразбиране на посланията, комуникирани чрез индиректни носители (скайп, мейл и др.). Независимо от динамичното развитие на дистанционните средства за предаване на информация, мисловните модели са настроени към директно ниво на общуване. Съвместната работа (лице в лице) е по-ефективна при създаването на концепция за решаване на проблеми;</w:t>
      </w:r>
    </w:p>
    <w:p w14:paraId="7519060A" w14:textId="77777777" w:rsidR="00B033A3" w:rsidRPr="00BB3FCF" w:rsidRDefault="00B033A3" w:rsidP="00B033A3">
      <w:pPr>
        <w:numPr>
          <w:ilvl w:val="0"/>
          <w:numId w:val="3"/>
        </w:numPr>
        <w:spacing w:after="0" w:line="240" w:lineRule="auto"/>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Липса на доверие, в следствие на прекъсвания в комуникацията и намаленото влияние на ръководителя. Създават се предпоставки за конфликти и борба за власт;</w:t>
      </w:r>
    </w:p>
    <w:p w14:paraId="5C09AD02" w14:textId="77777777" w:rsidR="00B033A3" w:rsidRPr="00BB3FCF" w:rsidRDefault="00B033A3" w:rsidP="00B033A3">
      <w:pPr>
        <w:numPr>
          <w:ilvl w:val="0"/>
          <w:numId w:val="3"/>
        </w:numPr>
        <w:spacing w:after="0" w:line="240" w:lineRule="auto"/>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Предизвикателства при определяне на адекватна технология. Причината е, че дейностите по изпълнението на конкретен проект могат да бъдат координирани както асинхронно, така и синхронно. Във всяка една от тези две категории съществуват редица ИТ решения за работа в екип;</w:t>
      </w:r>
    </w:p>
    <w:p w14:paraId="7A3F1DD5" w14:textId="77777777" w:rsidR="00B033A3" w:rsidRPr="00BB3FCF" w:rsidRDefault="00B033A3" w:rsidP="00B033A3">
      <w:pPr>
        <w:numPr>
          <w:ilvl w:val="0"/>
          <w:numId w:val="3"/>
        </w:numPr>
        <w:spacing w:after="0" w:line="240" w:lineRule="auto"/>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Предизвикателства при управление на конфликти</w:t>
      </w:r>
      <w:r w:rsidRPr="00BB3FCF">
        <w:rPr>
          <w:rFonts w:ascii="Times New Roman" w:hAnsi="Times New Roman" w:cs="Times New Roman"/>
          <w:sz w:val="20"/>
          <w:szCs w:val="20"/>
          <w:lang w:val="bg-BG"/>
        </w:rPr>
        <w:fldChar w:fldCharType="begin" w:fldLock="1"/>
      </w:r>
      <w:r w:rsidRPr="00BB3FCF">
        <w:rPr>
          <w:rFonts w:ascii="Times New Roman" w:hAnsi="Times New Roman" w:cs="Times New Roman"/>
          <w:sz w:val="20"/>
          <w:szCs w:val="20"/>
          <w:lang w:val="bg-BG"/>
        </w:rPr>
        <w:instrText>ADDIN CSL_CITATION { "citationItems" : [ { "id" : "ITEM-1", "itemData" : { "DOI" : "10.1287/orsc.1050.0122", "abstract" : "Geographically distributed teams are increasingly prevalent in the workplace, and research on distributed teams is ever more available. Despite this increased attention, we still know surprisingly little about how the dynamics of distributed teams differ from those of their collocated counterparts and how existing models of teams apply to this new form of work. For example, although it has been argued that distributed as compared with collocated teams have more severe conflicts that fester longer and resist resolution, few comparative studies investigate dynamics such as conflict in both distributed and collocated teams. In this study, we examine conflict, its antecedents, and its effects on performance in distributed as compared with collocated teams. Our goal is to understand how conflict plays out in distributed and collocated teams, thus providing insight into how existing models of conflict must be augmented to reflect the trend toward distributed work. We report the results of a field study of 43 teams, 22 collocated and 21 distributed, from a large multinational company. As expected, the distributed teams reported more task and interpersonal conflict than did the collocated teams. We found evidence that shared identity moderated the effect of distribution on interpersonal conflict and that shared context moderated the effect of distribution on task conflict. Finally, we found that spontaneous communication played a pivotal role in the relationship between distribution and conflict. First, spontaneous communication was associated with a stronger shared identity and more shared context, our moderating variables. Second, spontaneous communication had a direct moderating effect on the distribution-conflict relationship, mitigating the effect of distribution on both types of conflict. We argue that this effect reflects the role of spontaneous communication in facilitating conflict identification and conflict handling.", "author" : [ { "family" : "Hinds", "given" : "Pamela J" }, { "family" : "Mortensen", "given" : "Mark" } ], "container-title" : "Organization Science", "id" : "ITEM-1", "issue" : "3", "issued" : { "date-parts" : [ [ "2005" ] ] }, "page" : "290-307", "publisher" : "INFORMS: Institute for Operations Research", "title" : "Understanding Conflict in Geographically Distributed Teams: The Moderating Effects of Shared Identity, Shared Context, and Spontaneous Communication", "type" : "article-journal", "volume" : "16" }, "uris" : [ "http://www.mendeley.com/documents/?uuid=4a4f6fe5-7325-4265-91cd-43b8c4a4f842" ] }, { "id" : "ITEM-2", "itemData" : { "DOI" : "10.1145/1341971.1341977", "author" : [ { "family" : "Ocker", "given" : "Rosalie J." }, { "family" : "Fjermestad", "given" : "Jerry" } ], "container-title" : "ACM SIGMIS Database", "id" : "ITEM-2", "issue" : "1", "issued" : { "date-parts" : [ [ "2008", "1", "31" ] ] }, "page" : "51", "title" : "Communication differences in virtual design teams", "type" : "article-journal", "volume" : "39" }, "uris" : [ "http://www.mendeley.com/documents/?uuid=72217a8d-f764-4b0d-b465-db6ce86d0c22" ] }, { "id" : "ITEM-3", "itemData" : { "DOI" : "10.1108/09593840410570258", "author" : [ { "family" : "Piccoli", "given" : "Gabriele" }, { "family" : "Powell", "given" : "Anne" }, { "family" : "Ives", "given" : "Blake" } ], "container-title" : "Information Technology &amp; People", "id" : "ITEM-3", "issue" : "4", "issued" : { "date-parts" : [ [ "2004" ] ] }, "page" : "359-379", "title" : "Virtual teams: team control structure, work processes, and team effectiveness", "type" : "article-journal", "volume" : "17" }, "uris" : [ "http://www.mendeley.com/documents/?uuid=4e61739c-746c-4440-82b6-0e10c7cca865" ] } ], "mendeley" : { "previouslyFormattedCitation" : "(Hinds &amp; Mortensen 2005; Ocker &amp; Fjermestad 2008; Piccoli et al. 2004)" }, "properties" : { "noteIndex" : 0 }, "schema" : "https://github.com/citation-style-language/schema/raw/master/csl-citation.json" }</w:instrText>
      </w:r>
      <w:r w:rsidRPr="00BB3FCF">
        <w:rPr>
          <w:rFonts w:ascii="Times New Roman" w:hAnsi="Times New Roman" w:cs="Times New Roman"/>
          <w:sz w:val="20"/>
          <w:szCs w:val="20"/>
          <w:lang w:val="bg-BG"/>
        </w:rPr>
        <w:fldChar w:fldCharType="end"/>
      </w:r>
      <w:r w:rsidRPr="00BB3FCF">
        <w:rPr>
          <w:rFonts w:ascii="Times New Roman" w:hAnsi="Times New Roman" w:cs="Times New Roman"/>
          <w:sz w:val="20"/>
          <w:szCs w:val="20"/>
          <w:lang w:val="bg-BG"/>
        </w:rPr>
        <w:t xml:space="preserve">. Липсата на социален контакт създава среда, в която членовете на виртуалния екип неадекватно интерпретират фактите и правят грешни предположения. Нарушават се междуличностните отношения и се </w:t>
      </w:r>
      <w:r w:rsidRPr="00BB3FCF">
        <w:rPr>
          <w:rFonts w:ascii="Times New Roman" w:hAnsi="Times New Roman" w:cs="Times New Roman"/>
          <w:sz w:val="20"/>
          <w:szCs w:val="20"/>
          <w:lang w:val="bg-BG"/>
        </w:rPr>
        <w:lastRenderedPageBreak/>
        <w:t>създават предпоставки за възникване на конфликти, които влияят отрицателно върху продуктивността на виртуалния екип;</w:t>
      </w:r>
    </w:p>
    <w:p w14:paraId="62687B19" w14:textId="77777777" w:rsidR="00B033A3" w:rsidRPr="00BB3FCF" w:rsidRDefault="00B033A3" w:rsidP="00B033A3">
      <w:pPr>
        <w:numPr>
          <w:ilvl w:val="0"/>
          <w:numId w:val="3"/>
        </w:numPr>
        <w:spacing w:after="0" w:line="240" w:lineRule="auto"/>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 xml:space="preserve">Културното и функционалното разнообразие във виртуалния екип предизвиква различия в мисловния процес на неговите членове. В резултат на това създаването на доверие е предизвикателство пред мениджмънта на екипа; </w:t>
      </w:r>
    </w:p>
    <w:p w14:paraId="5D475EB3" w14:textId="77777777" w:rsidR="00B033A3" w:rsidRPr="00BB3FCF" w:rsidRDefault="00B033A3" w:rsidP="00B033A3">
      <w:pPr>
        <w:numPr>
          <w:ilvl w:val="0"/>
          <w:numId w:val="3"/>
        </w:numPr>
        <w:spacing w:after="0" w:line="240" w:lineRule="auto"/>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Потребността от специализирано обучение и техническа експертиза са основни предпоставки за ефективното функциониране на виртуалния екип.</w:t>
      </w:r>
    </w:p>
    <w:p w14:paraId="1608D318" w14:textId="77777777" w:rsidR="00B033A3" w:rsidRPr="00B033A3" w:rsidRDefault="00B033A3" w:rsidP="000C1441">
      <w:pPr>
        <w:spacing w:after="0" w:line="240" w:lineRule="auto"/>
        <w:ind w:firstLine="357"/>
        <w:jc w:val="both"/>
        <w:rPr>
          <w:rFonts w:ascii="Times New Roman" w:hAnsi="Times New Roman" w:cs="Times New Roman"/>
          <w:color w:val="FF0000"/>
          <w:sz w:val="20"/>
          <w:szCs w:val="20"/>
          <w:lang w:val="bg-BG"/>
        </w:rPr>
      </w:pPr>
      <w:r w:rsidRPr="00BB3FCF">
        <w:rPr>
          <w:rFonts w:ascii="Times New Roman" w:hAnsi="Times New Roman" w:cs="Times New Roman"/>
          <w:sz w:val="20"/>
          <w:szCs w:val="20"/>
          <w:lang w:val="bg-BG"/>
        </w:rPr>
        <w:t>Независимо от посочените недостатъци, виртуалните екипи се налагат като норма в бизнес организациите. Ефектите от минимизиране на разходите, безпрецедентните нива на гъвкавост и преодоляването на времевите и географските бариери значително надвишават проблемите, свързани с включването на ИТ решения и липсата на физическо взаимодействие. Изводът, който се налага е, че при проектирането на виртуални екипи трябва да се максимизират предимствата при дизайна и управлението на работата от дистанция и да се неутрализират недостатъците, свързани с приложенията на технологиите, координационните механизми, решаването на конфликти, лидерството и мотивацята.</w:t>
      </w:r>
    </w:p>
    <w:p w14:paraId="67A5AA7B" w14:textId="77777777" w:rsidR="00BB3FCF" w:rsidRDefault="00BB3FCF" w:rsidP="00BB3FCF">
      <w:pPr>
        <w:spacing w:after="0" w:line="240" w:lineRule="auto"/>
        <w:jc w:val="both"/>
        <w:rPr>
          <w:rFonts w:ascii="Times New Roman" w:hAnsi="Times New Roman" w:cs="Times New Roman"/>
          <w:color w:val="FF0000"/>
          <w:sz w:val="20"/>
          <w:szCs w:val="20"/>
          <w:lang w:val="bg-BG"/>
        </w:rPr>
      </w:pPr>
    </w:p>
    <w:p w14:paraId="4EB9A7B0" w14:textId="77777777" w:rsidR="00BB3FCF" w:rsidRPr="00BB3FCF" w:rsidRDefault="00BB3FCF" w:rsidP="00BB3FCF">
      <w:pPr>
        <w:spacing w:after="0" w:line="240" w:lineRule="auto"/>
        <w:jc w:val="both"/>
        <w:rPr>
          <w:rFonts w:ascii="Times New Roman" w:hAnsi="Times New Roman" w:cs="Times New Roman"/>
          <w:b/>
          <w:sz w:val="20"/>
          <w:szCs w:val="20"/>
          <w:lang w:val="bg-BG"/>
        </w:rPr>
      </w:pPr>
      <w:r w:rsidRPr="00BB3FCF">
        <w:rPr>
          <w:rFonts w:ascii="Times New Roman" w:hAnsi="Times New Roman" w:cs="Times New Roman"/>
          <w:b/>
          <w:sz w:val="20"/>
          <w:szCs w:val="20"/>
          <w:lang w:val="bg-BG"/>
        </w:rPr>
        <w:t>3. Специфични измерения на виртуалните екипи</w:t>
      </w:r>
    </w:p>
    <w:p w14:paraId="4362F70F" w14:textId="77777777" w:rsidR="00BB3FCF" w:rsidRPr="00BB3FCF" w:rsidRDefault="00BB3FCF" w:rsidP="00BB3FCF">
      <w:pPr>
        <w:spacing w:after="0" w:line="240" w:lineRule="auto"/>
        <w:ind w:firstLine="357"/>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 xml:space="preserve">В теорията и социалната практика се идентифицират различни нива на виртуалност въз основа на четири измерения: </w:t>
      </w:r>
      <w:r w:rsidRPr="00AF0B29">
        <w:rPr>
          <w:rFonts w:ascii="Times New Roman" w:hAnsi="Times New Roman" w:cs="Times New Roman"/>
          <w:b/>
          <w:i/>
          <w:sz w:val="20"/>
          <w:szCs w:val="20"/>
          <w:lang w:val="bg-BG"/>
        </w:rPr>
        <w:t>времева, пространствена, културна и организационна разпръснатост</w:t>
      </w:r>
      <w:r w:rsidRPr="00BB3FCF">
        <w:rPr>
          <w:rFonts w:ascii="Times New Roman" w:hAnsi="Times New Roman" w:cs="Times New Roman"/>
          <w:sz w:val="20"/>
          <w:szCs w:val="20"/>
          <w:lang w:val="bg-BG"/>
        </w:rPr>
        <w:t>. Въвежда се понятието „степен на разпръснатост“ по отношение на тези четири измерения. На тази база се дефинира виртуалността и сложността на екипа, като се прави разлика между пространствена или географска, културна или социална дистанция.</w:t>
      </w:r>
    </w:p>
    <w:p w14:paraId="46ACD869" w14:textId="77777777" w:rsidR="00BB3FCF" w:rsidRPr="00BB3FCF" w:rsidRDefault="00BB3FCF" w:rsidP="00BB3FCF">
      <w:pPr>
        <w:spacing w:after="0" w:line="240" w:lineRule="auto"/>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Kirkman и Mathieu (2005) определят чрез виртуалността „количеството информационна стойност, предоставена от използваните виртуални инструменти и синхронността във взаимодействията на членовете на екипа“ . Gibson и Gibbs (2006) използват термина “електронна за</w:t>
      </w:r>
      <w:bookmarkStart w:id="1" w:name="_GoBack"/>
      <w:bookmarkEnd w:id="1"/>
      <w:r w:rsidRPr="00BB3FCF">
        <w:rPr>
          <w:rFonts w:ascii="Times New Roman" w:hAnsi="Times New Roman" w:cs="Times New Roman"/>
          <w:sz w:val="20"/>
          <w:szCs w:val="20"/>
          <w:lang w:val="bg-BG"/>
        </w:rPr>
        <w:t>висимост“, като включват и допълнителен критерий „структурен динамизъм“, който идентифицира нивото на промени . Chudoba et al. (2005) разширяват това измерение и включват работните практики като част от разнообразието на виртуалните екипи . Аргументът е, че те могат да се различават значително в зависимост от характеристиките на входните елементи на виртуалните екипи.</w:t>
      </w:r>
    </w:p>
    <w:p w14:paraId="6FF70570" w14:textId="77777777" w:rsidR="00BB3FCF" w:rsidRPr="00BB3FCF" w:rsidRDefault="00BB3FCF" w:rsidP="00BB3FCF">
      <w:pPr>
        <w:spacing w:after="0" w:line="240" w:lineRule="auto"/>
        <w:ind w:firstLine="357"/>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 xml:space="preserve">Изводът, който се налага, е, че нивото на виртуалност директно определя типологията, управленските процеси и непосредствените резултати на тези екипи. Индексът за оценка на виртуалността идентифицира три измерения. Първото е „виртуалност на екипната работа“, т.е. делът от времето, в което членовете на екипа работят във виртуален режим. Второто измерение „виртуалност на членовете“ измерва какъв % от членовете на екипа работят от </w:t>
      </w:r>
      <w:r w:rsidRPr="00BB3FCF">
        <w:rPr>
          <w:rFonts w:ascii="Times New Roman" w:hAnsi="Times New Roman" w:cs="Times New Roman"/>
          <w:sz w:val="20"/>
          <w:szCs w:val="20"/>
          <w:lang w:val="bg-BG"/>
        </w:rPr>
        <w:lastRenderedPageBreak/>
        <w:t>дистанция. Третото измерение е „виртуалност на разстоянието“, което включва социална и  психологическа дистанция .</w:t>
      </w:r>
    </w:p>
    <w:p w14:paraId="10A6A4A2" w14:textId="72989CF6" w:rsidR="00B033A3" w:rsidRPr="00BB3FCF" w:rsidRDefault="00BB3FCF" w:rsidP="00BB3FCF">
      <w:pPr>
        <w:spacing w:after="0" w:line="240" w:lineRule="auto"/>
        <w:ind w:firstLine="357"/>
        <w:jc w:val="both"/>
        <w:rPr>
          <w:rFonts w:ascii="Times New Roman" w:hAnsi="Times New Roman" w:cs="Times New Roman"/>
          <w:sz w:val="20"/>
          <w:szCs w:val="20"/>
          <w:lang w:val="bg-BG"/>
        </w:rPr>
      </w:pPr>
      <w:r w:rsidRPr="00BB3FCF">
        <w:rPr>
          <w:rFonts w:ascii="Times New Roman" w:hAnsi="Times New Roman" w:cs="Times New Roman"/>
          <w:sz w:val="20"/>
          <w:szCs w:val="20"/>
          <w:lang w:val="bg-BG"/>
        </w:rPr>
        <w:t>Сложността на виртуалността се увеличава, когато членовете на екипа участват в различни виртуални контексти. Освен това въздействието на разстоянието върху границите на виртуалния екип е различно когато участниците са от една култура в сравнение с разпръснатостта им на различни континенти. Виртуалната дистанция обхваща физическите и оперативните въпроси. Нивото на кохезия се определя в зависимост от културните ценности, стил на комуникация, работни практики и социален капитал.  Трябва да се отчита и фактът, че виртуализацията променя индивидуалните възприятия на членовете на тези екипи. Следователно в реалната практика технологиите се адаптират към сложността на виртуалните екипи, културната диференциация и начините на взаимодействие (синхронно или асинхронно). Изводът, който се налага, е, че нивата на сложност въвеждат идеята за преминаване от традиционния към глобалния виртуален екип. Ключовите елементи, които формират сложността на виртуалния екип и директно въздействат върху неговото функциониране и представяне обобщено, са: виртуалната дистанция, която включва време, пространство и организационни граници; глобалната разпръснатост; степента на виртуалност и технологичните мрежи за сътрудничество и комуникации. Нивата или степента на виртуалност (на базата на идентифицираните 3 измерения: виртуалност на екипната работа, виртуалност на членовете и дистанция на виртуалност) директно рефлектират върху сложността и ефективността на виртуалните екипи. Тя е пряко следствие от способността на членовете да работят съвместно за реализирането на общи цели и специфични резултати чрез подход, за който се държат взаимноотговорни. Сътрудничеството и координацията са основни в този процес, особено при висока степен на разпръснатост и директна зависимост от технологиите. Виртуалността е един от най-ефикасните начини за идентифициране на специфичните характеристики на виртуалните екипи. Тя създава сложността и има сериозно влияние върху работните процеси и непосредствените резултати.</w:t>
      </w:r>
    </w:p>
    <w:p w14:paraId="64068C87" w14:textId="77777777" w:rsidR="00B033A3" w:rsidRPr="00FD1229" w:rsidRDefault="00B033A3" w:rsidP="00B033A3">
      <w:pPr>
        <w:spacing w:after="0" w:line="240" w:lineRule="auto"/>
        <w:jc w:val="both"/>
        <w:rPr>
          <w:rFonts w:ascii="Times New Roman" w:hAnsi="Times New Roman" w:cs="Times New Roman"/>
          <w:color w:val="FF0000"/>
          <w:sz w:val="20"/>
          <w:szCs w:val="20"/>
          <w:lang w:val="bg-BG"/>
        </w:rPr>
      </w:pPr>
    </w:p>
    <w:p w14:paraId="2FB4DE37" w14:textId="7243FC66" w:rsidR="006429D0" w:rsidRPr="00F32D6B" w:rsidRDefault="00BB3FCF" w:rsidP="00F32D6B">
      <w:pPr>
        <w:spacing w:after="0" w:line="240" w:lineRule="auto"/>
        <w:jc w:val="both"/>
        <w:rPr>
          <w:rFonts w:ascii="Times New Roman" w:hAnsi="Times New Roman" w:cs="Times New Roman"/>
          <w:b/>
          <w:sz w:val="20"/>
          <w:szCs w:val="20"/>
          <w:lang w:val="bg-BG"/>
        </w:rPr>
      </w:pPr>
      <w:r w:rsidRPr="00BB3FCF">
        <w:rPr>
          <w:rFonts w:ascii="Times New Roman" w:hAnsi="Times New Roman" w:cs="Times New Roman"/>
          <w:b/>
          <w:sz w:val="20"/>
          <w:szCs w:val="20"/>
          <w:lang w:val="bg-BG"/>
        </w:rPr>
        <w:t>4</w:t>
      </w:r>
      <w:r w:rsidR="00746186" w:rsidRPr="00F32D6B">
        <w:rPr>
          <w:rFonts w:ascii="Times New Roman" w:hAnsi="Times New Roman" w:cs="Times New Roman"/>
          <w:b/>
          <w:sz w:val="20"/>
          <w:szCs w:val="20"/>
          <w:lang w:val="bg-BG"/>
        </w:rPr>
        <w:t xml:space="preserve">. </w:t>
      </w:r>
      <w:r w:rsidR="00205F58">
        <w:rPr>
          <w:rFonts w:ascii="Times New Roman" w:hAnsi="Times New Roman" w:cs="Times New Roman"/>
          <w:b/>
          <w:sz w:val="20"/>
          <w:szCs w:val="20"/>
          <w:lang w:val="bg-BG"/>
        </w:rPr>
        <w:t>Концептуална рамка на организационната инфраструктура</w:t>
      </w:r>
    </w:p>
    <w:p w14:paraId="48BDB79A" w14:textId="77777777" w:rsidR="00AB43D6" w:rsidRDefault="00AB43D6" w:rsidP="0064357E">
      <w:pPr>
        <w:spacing w:after="0" w:line="240" w:lineRule="auto"/>
        <w:ind w:firstLine="357"/>
        <w:jc w:val="both"/>
        <w:rPr>
          <w:rFonts w:ascii="Times New Roman" w:hAnsi="Times New Roman" w:cs="Times New Roman"/>
          <w:sz w:val="20"/>
          <w:szCs w:val="20"/>
          <w:lang w:val="bg-BG"/>
        </w:rPr>
      </w:pPr>
      <w:r w:rsidRPr="00AB43D6">
        <w:rPr>
          <w:rFonts w:ascii="Times New Roman" w:hAnsi="Times New Roman" w:cs="Times New Roman"/>
          <w:sz w:val="20"/>
          <w:szCs w:val="20"/>
          <w:lang w:val="bg-BG"/>
        </w:rPr>
        <w:t>На фиг. 1 са представени шестте основни взаимосвързани елемента</w:t>
      </w:r>
      <w:r w:rsidR="00227015" w:rsidRPr="00227015">
        <w:rPr>
          <w:rFonts w:ascii="Times New Roman" w:hAnsi="Times New Roman" w:cs="Times New Roman"/>
          <w:sz w:val="20"/>
          <w:szCs w:val="20"/>
          <w:lang w:val="bg-BG"/>
        </w:rPr>
        <w:t xml:space="preserve"> </w:t>
      </w:r>
      <w:r w:rsidR="00227015">
        <w:rPr>
          <w:rFonts w:ascii="Times New Roman" w:hAnsi="Times New Roman" w:cs="Times New Roman"/>
          <w:sz w:val="20"/>
          <w:szCs w:val="20"/>
          <w:lang w:val="bg-BG"/>
        </w:rPr>
        <w:t>на организационния контекст</w:t>
      </w:r>
      <w:r w:rsidRPr="00AB43D6">
        <w:rPr>
          <w:rFonts w:ascii="Times New Roman" w:hAnsi="Times New Roman" w:cs="Times New Roman"/>
          <w:sz w:val="20"/>
          <w:szCs w:val="20"/>
          <w:lang w:val="bg-BG"/>
        </w:rPr>
        <w:t xml:space="preserve">, които въздействат </w:t>
      </w:r>
      <w:r w:rsidR="0094743A">
        <w:rPr>
          <w:rFonts w:ascii="Times New Roman" w:hAnsi="Times New Roman" w:cs="Times New Roman"/>
          <w:sz w:val="20"/>
          <w:szCs w:val="20"/>
          <w:lang w:val="bg-BG"/>
        </w:rPr>
        <w:t>за</w:t>
      </w:r>
      <w:r w:rsidRPr="00AB43D6">
        <w:rPr>
          <w:rFonts w:ascii="Times New Roman" w:hAnsi="Times New Roman" w:cs="Times New Roman"/>
          <w:sz w:val="20"/>
          <w:szCs w:val="20"/>
          <w:lang w:val="bg-BG"/>
        </w:rPr>
        <w:t xml:space="preserve"> въвеждането на виртуалността в организационната практика: корпоративна стратегия и култура; технологична, комуникационна, социална и човешка структура, структура на работните процеси и управление на знанията.</w:t>
      </w:r>
    </w:p>
    <w:p w14:paraId="2F7CB22C" w14:textId="77777777" w:rsidR="001A053B" w:rsidRPr="00227015" w:rsidRDefault="001A053B" w:rsidP="001A053B">
      <w:pPr>
        <w:spacing w:after="0" w:line="240" w:lineRule="auto"/>
        <w:ind w:firstLine="357"/>
        <w:jc w:val="both"/>
        <w:rPr>
          <w:rFonts w:ascii="Times New Roman" w:hAnsi="Times New Roman" w:cs="Times New Roman"/>
          <w:sz w:val="20"/>
          <w:szCs w:val="20"/>
          <w:lang w:val="bg-BG"/>
        </w:rPr>
      </w:pPr>
      <w:r w:rsidRPr="00227015">
        <w:rPr>
          <w:rFonts w:ascii="Times New Roman" w:hAnsi="Times New Roman" w:cs="Times New Roman"/>
          <w:sz w:val="20"/>
          <w:szCs w:val="20"/>
          <w:lang w:val="bg-BG"/>
        </w:rPr>
        <w:t xml:space="preserve">Организационната </w:t>
      </w:r>
      <w:r w:rsidRPr="00227015">
        <w:rPr>
          <w:rFonts w:ascii="Times New Roman" w:hAnsi="Times New Roman" w:cs="Times New Roman"/>
          <w:b/>
          <w:sz w:val="20"/>
          <w:szCs w:val="20"/>
          <w:lang w:val="bg-BG"/>
        </w:rPr>
        <w:t>инфраструктура</w:t>
      </w:r>
      <w:r w:rsidRPr="00227015">
        <w:rPr>
          <w:rFonts w:ascii="Times New Roman" w:hAnsi="Times New Roman" w:cs="Times New Roman"/>
          <w:sz w:val="20"/>
          <w:szCs w:val="20"/>
          <w:lang w:val="bg-BG"/>
        </w:rPr>
        <w:t xml:space="preserve"> детерминира елементите на организационния дизайн (процеси, структура и системи), начините на функциониране на организацията, като синхронизира вътрешните и външните взаимоотношения. Тя е фундаментална (опорна рамка) както при </w:t>
      </w:r>
      <w:r w:rsidRPr="00227015">
        <w:rPr>
          <w:rFonts w:ascii="Times New Roman" w:hAnsi="Times New Roman" w:cs="Times New Roman"/>
          <w:sz w:val="20"/>
          <w:szCs w:val="20"/>
          <w:lang w:val="bg-BG"/>
        </w:rPr>
        <w:lastRenderedPageBreak/>
        <w:t>изпълнението на дейностите – физически, технически, културни, социални и функционални, така и при осигуряването на адекватни ресурси – човешки, финансови, материални и информационни.</w:t>
      </w:r>
    </w:p>
    <w:p w14:paraId="76B9B694" w14:textId="77777777" w:rsidR="00AF06EF" w:rsidRDefault="00AF06EF" w:rsidP="00AF06EF">
      <w:pPr>
        <w:spacing w:after="0" w:line="240" w:lineRule="auto"/>
        <w:jc w:val="both"/>
        <w:rPr>
          <w:rFonts w:ascii="Times New Roman" w:hAnsi="Times New Roman" w:cs="Times New Roman"/>
          <w:b/>
          <w:color w:val="FF0000"/>
          <w:sz w:val="20"/>
          <w:szCs w:val="20"/>
          <w:lang w:val="bg-BG"/>
        </w:rPr>
      </w:pPr>
    </w:p>
    <w:p w14:paraId="49CFFDB4" w14:textId="0D3CECB0" w:rsidR="00AF06EF" w:rsidRDefault="00AF06EF" w:rsidP="00AF06EF">
      <w:pPr>
        <w:spacing w:after="0" w:line="240" w:lineRule="auto"/>
        <w:jc w:val="both"/>
        <w:rPr>
          <w:rFonts w:ascii="Times New Roman" w:hAnsi="Times New Roman" w:cs="Times New Roman"/>
          <w:b/>
          <w:color w:val="FF0000"/>
          <w:sz w:val="20"/>
          <w:szCs w:val="20"/>
          <w:lang w:val="bg-BG"/>
        </w:rPr>
      </w:pPr>
      <w:r>
        <w:rPr>
          <w:rFonts w:ascii="Times New Roman" w:hAnsi="Times New Roman" w:cs="Times New Roman"/>
          <w:b/>
          <w:noProof/>
          <w:color w:val="FF0000"/>
          <w:sz w:val="20"/>
          <w:szCs w:val="20"/>
          <w:lang w:val="bg-BG" w:eastAsia="bg-BG"/>
        </w:rPr>
        <w:drawing>
          <wp:inline distT="0" distB="0" distL="0" distR="0" wp14:anchorId="7550C538" wp14:editId="541BB3D5">
            <wp:extent cx="4247515" cy="396875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ris_fig.jpg"/>
                    <pic:cNvPicPr/>
                  </pic:nvPicPr>
                  <pic:blipFill>
                    <a:blip r:embed="rId8"/>
                    <a:stretch>
                      <a:fillRect/>
                    </a:stretch>
                  </pic:blipFill>
                  <pic:spPr>
                    <a:xfrm>
                      <a:off x="0" y="0"/>
                      <a:ext cx="4247515" cy="3968750"/>
                    </a:xfrm>
                    <a:prstGeom prst="rect">
                      <a:avLst/>
                    </a:prstGeom>
                  </pic:spPr>
                </pic:pic>
              </a:graphicData>
            </a:graphic>
          </wp:inline>
        </w:drawing>
      </w:r>
    </w:p>
    <w:p w14:paraId="31395DB2" w14:textId="3987F070" w:rsidR="00AB43D6" w:rsidRPr="00CD03F9" w:rsidRDefault="00AF06EF" w:rsidP="00CD03F9">
      <w:pPr>
        <w:spacing w:after="0" w:line="240" w:lineRule="auto"/>
        <w:jc w:val="center"/>
        <w:rPr>
          <w:rFonts w:ascii="Times New Roman" w:hAnsi="Times New Roman" w:cs="Times New Roman"/>
          <w:bCs/>
          <w:i/>
          <w:iCs/>
          <w:sz w:val="18"/>
          <w:szCs w:val="18"/>
          <w:lang w:val="bg-BG"/>
        </w:rPr>
      </w:pPr>
      <w:r w:rsidRPr="00CD03F9">
        <w:rPr>
          <w:rFonts w:ascii="Times New Roman" w:hAnsi="Times New Roman" w:cs="Times New Roman"/>
          <w:bCs/>
          <w:i/>
          <w:iCs/>
          <w:sz w:val="18"/>
          <w:szCs w:val="18"/>
          <w:lang w:val="bg-BG"/>
        </w:rPr>
        <w:t>ф</w:t>
      </w:r>
      <w:r w:rsidR="00AB43D6" w:rsidRPr="00CD03F9">
        <w:rPr>
          <w:rFonts w:ascii="Times New Roman" w:hAnsi="Times New Roman" w:cs="Times New Roman"/>
          <w:bCs/>
          <w:i/>
          <w:iCs/>
          <w:sz w:val="18"/>
          <w:szCs w:val="18"/>
          <w:lang w:val="bg-BG"/>
        </w:rPr>
        <w:t>иг. 1. Концептуална рамка на организационн</w:t>
      </w:r>
      <w:r w:rsidR="00C95318">
        <w:rPr>
          <w:rFonts w:ascii="Times New Roman" w:hAnsi="Times New Roman" w:cs="Times New Roman"/>
          <w:bCs/>
          <w:i/>
          <w:iCs/>
          <w:sz w:val="18"/>
          <w:szCs w:val="18"/>
          <w:lang w:val="bg-BG"/>
        </w:rPr>
        <w:t>ия</w:t>
      </w:r>
      <w:r w:rsidR="00AB43D6" w:rsidRPr="00CD03F9">
        <w:rPr>
          <w:rFonts w:ascii="Times New Roman" w:hAnsi="Times New Roman" w:cs="Times New Roman"/>
          <w:bCs/>
          <w:i/>
          <w:iCs/>
          <w:sz w:val="18"/>
          <w:szCs w:val="18"/>
          <w:lang w:val="bg-BG"/>
        </w:rPr>
        <w:t xml:space="preserve"> контекст при проектирането на виртуални екипи</w:t>
      </w:r>
    </w:p>
    <w:p w14:paraId="00CC4BD6" w14:textId="77777777" w:rsidR="00AB43D6" w:rsidRDefault="00AB43D6" w:rsidP="00F32D6B">
      <w:pPr>
        <w:spacing w:after="0" w:line="240" w:lineRule="auto"/>
        <w:ind w:firstLine="680"/>
        <w:jc w:val="both"/>
        <w:rPr>
          <w:rFonts w:ascii="Times New Roman" w:hAnsi="Times New Roman" w:cs="Times New Roman"/>
          <w:sz w:val="20"/>
          <w:szCs w:val="20"/>
          <w:lang w:val="bg-BG"/>
        </w:rPr>
      </w:pPr>
    </w:p>
    <w:p w14:paraId="07B5F185" w14:textId="61FA0E26" w:rsidR="00227015" w:rsidRPr="00754D68" w:rsidRDefault="00227015" w:rsidP="0064357E">
      <w:pPr>
        <w:spacing w:after="0" w:line="240" w:lineRule="auto"/>
        <w:ind w:firstLine="357"/>
        <w:jc w:val="both"/>
        <w:rPr>
          <w:rFonts w:ascii="Times New Roman" w:hAnsi="Times New Roman" w:cs="Times New Roman"/>
          <w:sz w:val="20"/>
          <w:szCs w:val="20"/>
          <w:lang w:val="bg-BG"/>
        </w:rPr>
      </w:pPr>
      <w:r w:rsidRPr="00227015">
        <w:rPr>
          <w:rFonts w:ascii="Times New Roman" w:hAnsi="Times New Roman" w:cs="Times New Roman"/>
          <w:sz w:val="20"/>
          <w:szCs w:val="20"/>
          <w:lang w:val="bg-BG"/>
        </w:rPr>
        <w:t xml:space="preserve">Организационната структура е водещ елемент на организационния дизайн и детерминира архитектурата на структурните компоненти. Инфраструктурата се проектира на базата на външните заинтересовани страни, организационната стратегия, структура, използваната основна технология, комуникацинните системи, съоръжения и структурни връзки. Това е ключов елемент, който </w:t>
      </w:r>
      <w:r w:rsidRPr="00754D68">
        <w:rPr>
          <w:rFonts w:ascii="Times New Roman" w:hAnsi="Times New Roman" w:cs="Times New Roman"/>
          <w:sz w:val="20"/>
          <w:szCs w:val="20"/>
          <w:lang w:val="bg-BG"/>
        </w:rPr>
        <w:t xml:space="preserve">вгражда виртуалните екипи в организацията и е свързан с вътрешната власт, политиките и процесите. </w:t>
      </w:r>
      <w:r w:rsidR="00754D68" w:rsidRPr="00575D37">
        <w:rPr>
          <w:rFonts w:ascii="Times New Roman" w:hAnsi="Times New Roman" w:cs="Times New Roman"/>
          <w:sz w:val="20"/>
          <w:szCs w:val="20"/>
          <w:lang w:val="ru-RU"/>
        </w:rPr>
        <w:t>[</w:t>
      </w:r>
      <w:r w:rsidR="003C7FFA" w:rsidRPr="00754D68">
        <w:rPr>
          <w:rFonts w:ascii="Times New Roman" w:hAnsi="Times New Roman" w:cs="Times New Roman"/>
          <w:sz w:val="20"/>
          <w:szCs w:val="20"/>
          <w:lang w:val="bg-BG"/>
        </w:rPr>
        <w:t>1</w:t>
      </w:r>
      <w:r w:rsidR="00754D68" w:rsidRPr="00575D37">
        <w:rPr>
          <w:rFonts w:ascii="Times New Roman" w:hAnsi="Times New Roman" w:cs="Times New Roman"/>
          <w:sz w:val="20"/>
          <w:szCs w:val="20"/>
          <w:lang w:val="ru-RU"/>
        </w:rPr>
        <w:t>]</w:t>
      </w:r>
      <w:r w:rsidRPr="00754D68">
        <w:rPr>
          <w:rFonts w:ascii="Times New Roman" w:hAnsi="Times New Roman" w:cs="Times New Roman"/>
          <w:sz w:val="20"/>
          <w:szCs w:val="20"/>
          <w:lang w:val="bg-BG"/>
        </w:rPr>
        <w:t xml:space="preserve">. В същото време, обаче организациите трябва да анализират и външния контекст – икономически, политически, пазарни и </w:t>
      </w:r>
      <w:r w:rsidRPr="00754D68">
        <w:rPr>
          <w:rFonts w:ascii="Times New Roman" w:hAnsi="Times New Roman" w:cs="Times New Roman"/>
          <w:sz w:val="20"/>
          <w:szCs w:val="20"/>
          <w:lang w:val="bg-BG"/>
        </w:rPr>
        <w:lastRenderedPageBreak/>
        <w:t>конкурентни фактори. Следователно новата стратегия на виртуалност трябва да ангажира заинтересованите страни да споделят информация, технологии и знания, което е необходимо условие при взаимодействието на междуорганизационни екипи. Нормалното функциониране на организацията е в непосредствена зависимост от начина, по който се въвежда виртуалността в работните процеси, основните корпоративни ценности, политики и ресурси.</w:t>
      </w:r>
    </w:p>
    <w:p w14:paraId="69FF42A5" w14:textId="77777777" w:rsidR="00227015" w:rsidRPr="00754D68" w:rsidRDefault="00227015" w:rsidP="0064357E">
      <w:pPr>
        <w:spacing w:after="0" w:line="240" w:lineRule="auto"/>
        <w:ind w:firstLine="357"/>
        <w:jc w:val="both"/>
        <w:rPr>
          <w:rFonts w:ascii="Times New Roman" w:hAnsi="Times New Roman" w:cs="Times New Roman"/>
          <w:sz w:val="20"/>
          <w:szCs w:val="20"/>
          <w:lang w:val="bg-BG"/>
        </w:rPr>
      </w:pPr>
      <w:r w:rsidRPr="00754D68">
        <w:rPr>
          <w:rFonts w:ascii="Times New Roman" w:hAnsi="Times New Roman" w:cs="Times New Roman"/>
          <w:sz w:val="20"/>
          <w:szCs w:val="20"/>
          <w:lang w:val="bg-BG"/>
        </w:rPr>
        <w:t>Виртуалните екипи налагат промени и в организационната структура като традиционните йерархични модели се трансформират в децентрализирани или плоски. Тези гъвкави организационни форми осигуряват работните и социално-емоционалните процеси в екипна среда, където ИКТ и трансфера на знания са основни. Организационната структура трябва да се анализира на макро</w:t>
      </w:r>
      <w:r w:rsidR="0094743A" w:rsidRPr="00754D68">
        <w:rPr>
          <w:rFonts w:ascii="Times New Roman" w:hAnsi="Times New Roman" w:cs="Times New Roman"/>
          <w:sz w:val="20"/>
          <w:szCs w:val="20"/>
          <w:lang w:val="bg-BG"/>
        </w:rPr>
        <w:t>-</w:t>
      </w:r>
      <w:r w:rsidRPr="00754D68">
        <w:rPr>
          <w:rFonts w:ascii="Times New Roman" w:hAnsi="Times New Roman" w:cs="Times New Roman"/>
          <w:sz w:val="20"/>
          <w:szCs w:val="20"/>
          <w:lang w:val="bg-BG"/>
        </w:rPr>
        <w:t xml:space="preserve"> и микро ниво. Макро нивото влияе на функциите, формулирането на целите, разпределянето на ролите и отговорностите на виртуалния екип в рамките на организацията. Микро нивото се концентрира върху уменията и поведението във връзка с отношенията – УЧР и социалната структура.</w:t>
      </w:r>
    </w:p>
    <w:p w14:paraId="00ACB127" w14:textId="77777777" w:rsidR="00227015" w:rsidRPr="00754D68" w:rsidRDefault="00227015" w:rsidP="0064357E">
      <w:pPr>
        <w:spacing w:after="0" w:line="240" w:lineRule="auto"/>
        <w:ind w:firstLine="357"/>
        <w:jc w:val="both"/>
        <w:rPr>
          <w:rFonts w:ascii="Times New Roman" w:hAnsi="Times New Roman" w:cs="Times New Roman"/>
          <w:sz w:val="20"/>
          <w:szCs w:val="20"/>
          <w:lang w:val="bg-BG"/>
        </w:rPr>
      </w:pPr>
      <w:r w:rsidRPr="00754D68">
        <w:rPr>
          <w:rFonts w:ascii="Times New Roman" w:hAnsi="Times New Roman" w:cs="Times New Roman"/>
          <w:sz w:val="20"/>
          <w:szCs w:val="20"/>
          <w:lang w:val="bg-BG"/>
        </w:rPr>
        <w:t xml:space="preserve">Организационната инфраструктура </w:t>
      </w:r>
      <w:r w:rsidRPr="00754D68">
        <w:rPr>
          <w:rFonts w:ascii="Times New Roman" w:hAnsi="Times New Roman" w:cs="Times New Roman"/>
          <w:b/>
          <w:sz w:val="20"/>
          <w:szCs w:val="20"/>
          <w:lang w:val="bg-BG"/>
        </w:rPr>
        <w:t>детерминира</w:t>
      </w:r>
      <w:r w:rsidRPr="00754D68">
        <w:rPr>
          <w:rFonts w:ascii="Times New Roman" w:hAnsi="Times New Roman" w:cs="Times New Roman"/>
          <w:sz w:val="20"/>
          <w:szCs w:val="20"/>
          <w:lang w:val="bg-BG"/>
        </w:rPr>
        <w:t xml:space="preserve"> йерархичния модел (нивата на управление) и системата на информационните комуникации. Във виртуалните екипи йерархичните взаимоотношения са по-размити, въпреки че в рамките на по-сложни организации, които традиционно се основават на матрични модели, се налага членовете на екипи да се управляват от двата центъра на властта. Аналогично, йерархичните връзки е възможно да не са преки между лидера и участниците във виртуалния екип, като този аспект влияе на управленските процеси и възможните видове ръководство.</w:t>
      </w:r>
    </w:p>
    <w:p w14:paraId="7C14C648" w14:textId="77777777" w:rsidR="00227015" w:rsidRPr="00754D68" w:rsidRDefault="00227015" w:rsidP="0064357E">
      <w:pPr>
        <w:spacing w:after="0" w:line="240" w:lineRule="auto"/>
        <w:ind w:firstLine="357"/>
        <w:jc w:val="both"/>
        <w:rPr>
          <w:rFonts w:ascii="Times New Roman" w:hAnsi="Times New Roman" w:cs="Times New Roman"/>
          <w:sz w:val="20"/>
          <w:szCs w:val="20"/>
          <w:lang w:val="bg-BG"/>
        </w:rPr>
      </w:pPr>
      <w:r w:rsidRPr="00754D68">
        <w:rPr>
          <w:rFonts w:ascii="Times New Roman" w:hAnsi="Times New Roman" w:cs="Times New Roman"/>
          <w:sz w:val="20"/>
          <w:szCs w:val="20"/>
          <w:lang w:val="bg-BG"/>
        </w:rPr>
        <w:t>Изводът, който се налага е, че организационната инфраструктура е необходимо да предоставя адекватна среда за работните процеси на виртуалните екипи. Възможно е да се изискват адаптирани практики, включително мрежови форми на обмен и нови системи за оценка. В основата, обаче е стратегията, базирана на виртуалното сътрудничество. Следователно трябва да се вземат предвид както външните, така и вътрешните аспекти при внедряването на виртуалността в организационната инфраструктура.</w:t>
      </w:r>
    </w:p>
    <w:p w14:paraId="4407C34D" w14:textId="77777777" w:rsidR="00227015" w:rsidRPr="00754D68" w:rsidRDefault="00227015" w:rsidP="0064357E">
      <w:pPr>
        <w:spacing w:after="0" w:line="240" w:lineRule="auto"/>
        <w:ind w:firstLine="357"/>
        <w:jc w:val="both"/>
        <w:rPr>
          <w:rFonts w:ascii="Times New Roman" w:hAnsi="Times New Roman" w:cs="Times New Roman"/>
          <w:sz w:val="20"/>
          <w:szCs w:val="20"/>
          <w:lang w:val="bg-BG"/>
        </w:rPr>
      </w:pPr>
      <w:r w:rsidRPr="00754D68">
        <w:rPr>
          <w:rFonts w:ascii="Times New Roman" w:hAnsi="Times New Roman" w:cs="Times New Roman"/>
          <w:sz w:val="20"/>
          <w:szCs w:val="20"/>
          <w:lang w:val="bg-BG"/>
        </w:rPr>
        <w:t>На външно ниво се развиват мрежи и се формират отношения с други организации. Например, те могат да приемат формата на аутсорсинг, при който организацията използва външни услуги чрез мрежа от доставчици, която е възможно да работи и с виртуални процеси при създаването на стойност. Организационната инфраст</w:t>
      </w:r>
      <w:r w:rsidR="00A47537" w:rsidRPr="00754D68">
        <w:rPr>
          <w:rFonts w:ascii="Times New Roman" w:hAnsi="Times New Roman" w:cs="Times New Roman"/>
          <w:sz w:val="20"/>
          <w:szCs w:val="20"/>
          <w:lang w:val="bg-BG"/>
        </w:rPr>
        <w:t>руктура трябва да е проектирана</w:t>
      </w:r>
      <w:r w:rsidRPr="00754D68">
        <w:rPr>
          <w:rFonts w:ascii="Times New Roman" w:hAnsi="Times New Roman" w:cs="Times New Roman"/>
          <w:sz w:val="20"/>
          <w:szCs w:val="20"/>
          <w:lang w:val="bg-BG"/>
        </w:rPr>
        <w:t xml:space="preserve"> за външни виртуални връзки с основните заинтересовани страни – потребители, доставчици, конкуренти или партньори. Това предполага организациите да имат съвместими структури, високоскоростни информационни мрежови връзки, адекватен софтуер и инструменти за сътрудничество. Тези ресурси създават гъвкава база на системите за виртуални екипи. При проектиране на архитектурата на външните връзки, организациите трябва да се съобразяват с технологичната инфраструктура. Нивото на технически решения директно </w:t>
      </w:r>
      <w:r w:rsidRPr="00754D68">
        <w:rPr>
          <w:rFonts w:ascii="Times New Roman" w:hAnsi="Times New Roman" w:cs="Times New Roman"/>
          <w:sz w:val="20"/>
          <w:szCs w:val="20"/>
          <w:lang w:val="bg-BG"/>
        </w:rPr>
        <w:lastRenderedPageBreak/>
        <w:t>рефлектира върху ефективността на виртуалните екипи.  Внедряването на вътрешни виртуални екипи предполага интегрирането в организационната структура на някои концепции и методи на управление, координация, комуникация и технологии, адаптирани към виртуалността. В теорията се идентифицират шест основни компонента, свързани с виртуалността: стратегия и култура, технологии, комуникации, специфични компетенции, структура на управление на знанията, работни процеси, човешки и социални структури. Ролите на ключовите компоненти не могат да бъдат изолирани една от друга и анализирани извън контекста на структурното развитие на организацията в посока на виртуалността. Те са в основата на свързаните процеси, изследвани в монографията. Структурата е адекватна когато интегрирането на тези елементи в организацията е на високо ниво. Това предполага взаимовръзки между шестте компонента.</w:t>
      </w:r>
    </w:p>
    <w:p w14:paraId="78DC2BD3" w14:textId="1F544495" w:rsidR="00227015" w:rsidRPr="00754D68" w:rsidRDefault="00227015" w:rsidP="0064357E">
      <w:pPr>
        <w:spacing w:after="0" w:line="240" w:lineRule="auto"/>
        <w:ind w:firstLine="357"/>
        <w:jc w:val="both"/>
        <w:rPr>
          <w:rFonts w:ascii="Times New Roman" w:hAnsi="Times New Roman" w:cs="Times New Roman"/>
          <w:sz w:val="20"/>
          <w:szCs w:val="20"/>
          <w:lang w:val="bg-BG"/>
        </w:rPr>
      </w:pPr>
      <w:r w:rsidRPr="00754D68">
        <w:rPr>
          <w:rFonts w:ascii="Times New Roman" w:hAnsi="Times New Roman" w:cs="Times New Roman"/>
          <w:sz w:val="20"/>
          <w:szCs w:val="20"/>
          <w:lang w:val="bg-BG"/>
        </w:rPr>
        <w:t xml:space="preserve">Виртуалният контекст изисква нова корпоративна култура, която се основава на адаптивна, технологично развита нейерархична организация, толерира трансформационните промени и внедряването на иновации. Културата създава организационна идентичност и психологическа връзка между членовете на виртуалните екипи. Тя е инструментът, чрез който се адаптират нови модифицирани структури, необходими за интегрирането на виртуалните екипи в организационната практика. Съгласно </w:t>
      </w:r>
      <w:r w:rsidRPr="00754D68">
        <w:rPr>
          <w:rFonts w:ascii="Times New Roman" w:hAnsi="Times New Roman" w:cs="Times New Roman"/>
          <w:b/>
          <w:sz w:val="20"/>
          <w:szCs w:val="20"/>
          <w:lang w:val="bg-BG"/>
        </w:rPr>
        <w:t>формулираната стратегия</w:t>
      </w:r>
      <w:r w:rsidRPr="00754D68">
        <w:rPr>
          <w:rFonts w:ascii="Times New Roman" w:hAnsi="Times New Roman" w:cs="Times New Roman"/>
          <w:sz w:val="20"/>
          <w:szCs w:val="20"/>
          <w:lang w:val="bg-BG"/>
        </w:rPr>
        <w:t xml:space="preserve"> организациите структурират дейностите така, че да интегрират културните и стереотипни разлики, с цел да осигурят балансирано разпределение на ролите на служителите</w:t>
      </w:r>
      <w:r w:rsidR="003C7FFA" w:rsidRPr="00754D68">
        <w:rPr>
          <w:rFonts w:ascii="Times New Roman" w:hAnsi="Times New Roman" w:cs="Times New Roman"/>
          <w:sz w:val="20"/>
          <w:szCs w:val="20"/>
          <w:lang w:val="bg-BG"/>
        </w:rPr>
        <w:t xml:space="preserve"> </w:t>
      </w:r>
      <w:r w:rsidR="00754D68" w:rsidRPr="00754D68">
        <w:rPr>
          <w:rFonts w:ascii="Times New Roman" w:hAnsi="Times New Roman" w:cs="Times New Roman"/>
          <w:sz w:val="20"/>
          <w:szCs w:val="20"/>
          <w:lang w:val="ru-RU"/>
        </w:rPr>
        <w:t>[</w:t>
      </w:r>
      <w:r w:rsidR="003C7FFA" w:rsidRPr="00754D68">
        <w:rPr>
          <w:rFonts w:ascii="Times New Roman" w:hAnsi="Times New Roman" w:cs="Times New Roman"/>
          <w:sz w:val="20"/>
          <w:szCs w:val="20"/>
          <w:lang w:val="bg-BG"/>
        </w:rPr>
        <w:t>2</w:t>
      </w:r>
      <w:r w:rsidR="00754D68" w:rsidRPr="00754D68">
        <w:rPr>
          <w:rFonts w:ascii="Times New Roman" w:hAnsi="Times New Roman" w:cs="Times New Roman"/>
          <w:sz w:val="20"/>
          <w:szCs w:val="20"/>
          <w:lang w:val="ru-RU"/>
        </w:rPr>
        <w:t>]</w:t>
      </w:r>
      <w:r w:rsidRPr="00754D68">
        <w:rPr>
          <w:rFonts w:ascii="Times New Roman" w:hAnsi="Times New Roman" w:cs="Times New Roman"/>
          <w:sz w:val="20"/>
          <w:szCs w:val="20"/>
          <w:lang w:val="bg-BG"/>
        </w:rPr>
        <w:t>.</w:t>
      </w:r>
    </w:p>
    <w:p w14:paraId="318A291A" w14:textId="77777777" w:rsidR="00227015" w:rsidRPr="00754D68" w:rsidRDefault="00227015" w:rsidP="0064357E">
      <w:pPr>
        <w:spacing w:after="0" w:line="240" w:lineRule="auto"/>
        <w:ind w:firstLine="357"/>
        <w:jc w:val="both"/>
        <w:rPr>
          <w:rFonts w:ascii="Times New Roman" w:hAnsi="Times New Roman" w:cs="Times New Roman"/>
          <w:sz w:val="20"/>
          <w:szCs w:val="20"/>
          <w:lang w:val="bg-BG"/>
        </w:rPr>
      </w:pPr>
      <w:r w:rsidRPr="00754D68">
        <w:rPr>
          <w:rFonts w:ascii="Times New Roman" w:hAnsi="Times New Roman" w:cs="Times New Roman"/>
          <w:sz w:val="20"/>
          <w:szCs w:val="20"/>
          <w:lang w:val="bg-BG"/>
        </w:rPr>
        <w:t xml:space="preserve">Организационната култура трябва да </w:t>
      </w:r>
      <w:r w:rsidRPr="00754D68">
        <w:rPr>
          <w:rFonts w:ascii="Times New Roman" w:hAnsi="Times New Roman" w:cs="Times New Roman"/>
          <w:b/>
          <w:sz w:val="20"/>
          <w:szCs w:val="20"/>
          <w:lang w:val="bg-BG"/>
        </w:rPr>
        <w:t>стандартизира</w:t>
      </w:r>
      <w:r w:rsidRPr="00754D68">
        <w:rPr>
          <w:rFonts w:ascii="Times New Roman" w:hAnsi="Times New Roman" w:cs="Times New Roman"/>
          <w:sz w:val="20"/>
          <w:szCs w:val="20"/>
          <w:lang w:val="bg-BG"/>
        </w:rPr>
        <w:t xml:space="preserve"> виртуалните екипи. В противен случай резултатите са крайно неефективни. Например, ако присъствието в офиса е еквивалент на индивидуално представяне и ангажираност, логично организационната култура не толерира внедряването на виртуални екипни процеси. </w:t>
      </w:r>
    </w:p>
    <w:p w14:paraId="1C579035" w14:textId="77777777" w:rsidR="00227015" w:rsidRPr="00754D68" w:rsidRDefault="00227015" w:rsidP="0064357E">
      <w:pPr>
        <w:spacing w:after="0" w:line="240" w:lineRule="auto"/>
        <w:ind w:firstLine="357"/>
        <w:jc w:val="both"/>
        <w:rPr>
          <w:rFonts w:ascii="Times New Roman" w:hAnsi="Times New Roman" w:cs="Times New Roman"/>
          <w:sz w:val="20"/>
          <w:szCs w:val="20"/>
          <w:lang w:val="bg-BG"/>
        </w:rPr>
      </w:pPr>
      <w:r w:rsidRPr="00754D68">
        <w:rPr>
          <w:rFonts w:ascii="Times New Roman" w:hAnsi="Times New Roman" w:cs="Times New Roman"/>
          <w:sz w:val="20"/>
          <w:szCs w:val="20"/>
          <w:lang w:val="bg-BG"/>
        </w:rPr>
        <w:t>Изводът, който се налага е, че всички елементи свързани с организационната култура са основни при проектирането, изпълнението, адаптацията и въвеждането на виртуални работни и технологични процеси.</w:t>
      </w:r>
    </w:p>
    <w:p w14:paraId="6643F8D9" w14:textId="7065E4C4" w:rsidR="00227015" w:rsidRPr="00754D68" w:rsidRDefault="00227015" w:rsidP="0064357E">
      <w:pPr>
        <w:spacing w:after="0" w:line="240" w:lineRule="auto"/>
        <w:ind w:firstLine="357"/>
        <w:jc w:val="both"/>
        <w:rPr>
          <w:rFonts w:ascii="Times New Roman" w:hAnsi="Times New Roman" w:cs="Times New Roman"/>
          <w:sz w:val="20"/>
          <w:szCs w:val="20"/>
          <w:lang w:val="bg-BG"/>
        </w:rPr>
      </w:pPr>
      <w:r w:rsidRPr="00754D68">
        <w:rPr>
          <w:rFonts w:ascii="Times New Roman" w:hAnsi="Times New Roman" w:cs="Times New Roman"/>
          <w:sz w:val="20"/>
          <w:szCs w:val="20"/>
          <w:lang w:val="bg-BG"/>
        </w:rPr>
        <w:t xml:space="preserve">Технологичната структура е друг елемент на организационния контекст, който въздейства върху въвеждането на виртуални екипи в практиката. Информационните системи са сферата, която интегрира всички аспекти на информационните технологии (ИТ). Те определят обема информация, който организациите могат да събират, обработват, филтрират, създават и разпространяват данни </w:t>
      </w:r>
      <w:r w:rsidR="00754D68" w:rsidRPr="00754D68">
        <w:rPr>
          <w:rFonts w:ascii="Times New Roman" w:hAnsi="Times New Roman" w:cs="Times New Roman"/>
          <w:sz w:val="20"/>
          <w:szCs w:val="20"/>
          <w:lang w:val="ru-RU"/>
        </w:rPr>
        <w:t>[</w:t>
      </w:r>
      <w:r w:rsidR="003C7FFA" w:rsidRPr="00754D68">
        <w:rPr>
          <w:rFonts w:ascii="Times New Roman" w:hAnsi="Times New Roman" w:cs="Times New Roman"/>
          <w:sz w:val="20"/>
          <w:szCs w:val="20"/>
          <w:lang w:val="bg-BG"/>
        </w:rPr>
        <w:t>3</w:t>
      </w:r>
      <w:r w:rsidR="00754D68" w:rsidRPr="00754D68">
        <w:rPr>
          <w:rFonts w:ascii="Times New Roman" w:hAnsi="Times New Roman" w:cs="Times New Roman"/>
          <w:sz w:val="20"/>
          <w:szCs w:val="20"/>
          <w:lang w:val="ru-RU"/>
        </w:rPr>
        <w:t>]</w:t>
      </w:r>
      <w:r w:rsidRPr="00754D68">
        <w:rPr>
          <w:rFonts w:ascii="Times New Roman" w:hAnsi="Times New Roman" w:cs="Times New Roman"/>
          <w:sz w:val="20"/>
          <w:szCs w:val="20"/>
          <w:lang w:val="bg-BG"/>
        </w:rPr>
        <w:t xml:space="preserve">. ИС са източник на конкурентно предимство. Условно могат да се разграничат три ери на развитие в компютърната сфера: обработка на данни, микрокомпютри и мрежи </w:t>
      </w:r>
      <w:r w:rsidR="00754D68" w:rsidRPr="00754D68">
        <w:rPr>
          <w:rFonts w:ascii="Times New Roman" w:hAnsi="Times New Roman" w:cs="Times New Roman"/>
          <w:sz w:val="20"/>
          <w:szCs w:val="20"/>
          <w:lang w:val="ru-RU"/>
        </w:rPr>
        <w:t>[</w:t>
      </w:r>
      <w:r w:rsidR="003C7FFA" w:rsidRPr="00754D68">
        <w:rPr>
          <w:rFonts w:ascii="Times New Roman" w:hAnsi="Times New Roman" w:cs="Times New Roman"/>
          <w:sz w:val="20"/>
          <w:szCs w:val="20"/>
          <w:lang w:val="bg-BG"/>
        </w:rPr>
        <w:t>4</w:t>
      </w:r>
      <w:r w:rsidR="00754D68" w:rsidRPr="00754D68">
        <w:rPr>
          <w:rFonts w:ascii="Times New Roman" w:hAnsi="Times New Roman" w:cs="Times New Roman"/>
          <w:sz w:val="20"/>
          <w:szCs w:val="20"/>
          <w:lang w:val="ru-RU"/>
        </w:rPr>
        <w:t>]</w:t>
      </w:r>
      <w:r w:rsidRPr="00754D68">
        <w:rPr>
          <w:rFonts w:ascii="Times New Roman" w:hAnsi="Times New Roman" w:cs="Times New Roman"/>
          <w:sz w:val="20"/>
          <w:szCs w:val="20"/>
          <w:lang w:val="bg-BG"/>
        </w:rPr>
        <w:t>. Технологичните иновации са в основата на еволюцията на системите за вземане на сложни решения (например, сравнителни данни за продажби, прогнозни бюджети и др.).</w:t>
      </w:r>
    </w:p>
    <w:p w14:paraId="58AE947E" w14:textId="77777777" w:rsidR="00227015" w:rsidRPr="00754D68" w:rsidRDefault="00227015" w:rsidP="0064357E">
      <w:pPr>
        <w:spacing w:after="0" w:line="240" w:lineRule="auto"/>
        <w:ind w:firstLine="357"/>
        <w:jc w:val="both"/>
        <w:rPr>
          <w:rFonts w:ascii="Times New Roman" w:hAnsi="Times New Roman" w:cs="Times New Roman"/>
          <w:sz w:val="20"/>
          <w:szCs w:val="20"/>
          <w:lang w:val="bg-BG"/>
        </w:rPr>
      </w:pPr>
      <w:r w:rsidRPr="00754D68">
        <w:rPr>
          <w:rFonts w:ascii="Times New Roman" w:hAnsi="Times New Roman" w:cs="Times New Roman"/>
          <w:sz w:val="20"/>
          <w:szCs w:val="20"/>
          <w:lang w:val="bg-BG"/>
        </w:rPr>
        <w:lastRenderedPageBreak/>
        <w:t>Съществува силна връзка между организационната инфраструктура и технологиите. Технологичната структура включва центрове за управление на бази данни, компютърни и комуникационни мрежи, системи за регулиране. Внедряването на виртуални екипи изисква промяна в технологичния потенциал на заинтересованите страни, включително и на фактори като структури, процеси и човешко поведение. Необходимостта от ефективни инструменти и системи за сътрудничество и взаимодействие е в основата за постигане на успешни резултати в екипна среда.</w:t>
      </w:r>
    </w:p>
    <w:p w14:paraId="3C8382AF" w14:textId="77777777" w:rsidR="00227015" w:rsidRPr="00754D68" w:rsidRDefault="00227015" w:rsidP="0064357E">
      <w:pPr>
        <w:spacing w:after="0" w:line="240" w:lineRule="auto"/>
        <w:ind w:firstLine="357"/>
        <w:jc w:val="both"/>
        <w:rPr>
          <w:rFonts w:ascii="Times New Roman" w:hAnsi="Times New Roman" w:cs="Times New Roman"/>
          <w:sz w:val="20"/>
          <w:szCs w:val="20"/>
          <w:lang w:val="bg-BG"/>
        </w:rPr>
      </w:pPr>
      <w:r w:rsidRPr="00754D68">
        <w:rPr>
          <w:rFonts w:ascii="Times New Roman" w:hAnsi="Times New Roman" w:cs="Times New Roman"/>
          <w:sz w:val="20"/>
          <w:szCs w:val="20"/>
          <w:lang w:val="bg-BG"/>
        </w:rPr>
        <w:t>Разработването на адекватна ИТ инфраструктура, която да управлява информационния поток в организациите, изисква високи разходи в ново поколение технологии – компютърен хардуер и софтуер, системи за управление на данни, комуникационни мрежи и други. Основната цел е организациите информационно и комуникационно да осигурят работните процеси и необходимите нива на сътрудничество.</w:t>
      </w:r>
    </w:p>
    <w:p w14:paraId="1C395668" w14:textId="251F1FEA" w:rsidR="00227015" w:rsidRPr="00754D68" w:rsidRDefault="00227015" w:rsidP="0064357E">
      <w:pPr>
        <w:spacing w:after="0" w:line="240" w:lineRule="auto"/>
        <w:ind w:firstLine="357"/>
        <w:jc w:val="both"/>
        <w:rPr>
          <w:rFonts w:ascii="Times New Roman" w:hAnsi="Times New Roman" w:cs="Times New Roman"/>
          <w:sz w:val="20"/>
          <w:szCs w:val="20"/>
          <w:lang w:val="bg-BG"/>
        </w:rPr>
      </w:pPr>
      <w:r w:rsidRPr="00754D68">
        <w:rPr>
          <w:rFonts w:ascii="Times New Roman" w:hAnsi="Times New Roman" w:cs="Times New Roman"/>
          <w:sz w:val="20"/>
          <w:szCs w:val="20"/>
          <w:lang w:val="bg-BG"/>
        </w:rPr>
        <w:t xml:space="preserve">Технологиите за данни и системите за цифрови текстове, изображения и глас, радиочестотната идентификация (RFID) създават реални условия и предпоставки за вндряване на виртуални екипи. Тези инструменти компенсират ограниченията, свързани с географската и пространствена разпръснатост </w:t>
      </w:r>
      <w:r w:rsidR="00754D68" w:rsidRPr="00754D68">
        <w:rPr>
          <w:rFonts w:ascii="Times New Roman" w:hAnsi="Times New Roman" w:cs="Times New Roman"/>
          <w:sz w:val="20"/>
          <w:szCs w:val="20"/>
          <w:lang w:val="ru-RU"/>
        </w:rPr>
        <w:t>[</w:t>
      </w:r>
      <w:r w:rsidR="003C7FFA" w:rsidRPr="00754D68">
        <w:rPr>
          <w:rFonts w:ascii="Times New Roman" w:hAnsi="Times New Roman" w:cs="Times New Roman"/>
          <w:sz w:val="20"/>
          <w:szCs w:val="20"/>
          <w:lang w:val="bg-BG"/>
        </w:rPr>
        <w:t>5</w:t>
      </w:r>
      <w:r w:rsidR="00754D68" w:rsidRPr="00754D68">
        <w:rPr>
          <w:rFonts w:ascii="Times New Roman" w:hAnsi="Times New Roman" w:cs="Times New Roman"/>
          <w:sz w:val="20"/>
          <w:szCs w:val="20"/>
          <w:lang w:val="ru-RU"/>
        </w:rPr>
        <w:t>]</w:t>
      </w:r>
      <w:r w:rsidRPr="00754D68">
        <w:rPr>
          <w:rFonts w:ascii="Times New Roman" w:hAnsi="Times New Roman" w:cs="Times New Roman"/>
          <w:sz w:val="20"/>
          <w:szCs w:val="20"/>
          <w:lang w:val="bg-BG"/>
        </w:rPr>
        <w:t xml:space="preserve"> и създават възможност за непосредствени въздействия.</w:t>
      </w:r>
    </w:p>
    <w:p w14:paraId="5EB49DA9" w14:textId="56C25FA9" w:rsidR="00227015" w:rsidRPr="00754D68" w:rsidRDefault="00227015" w:rsidP="0064357E">
      <w:pPr>
        <w:spacing w:after="0" w:line="240" w:lineRule="auto"/>
        <w:ind w:firstLine="357"/>
        <w:jc w:val="both"/>
        <w:rPr>
          <w:rFonts w:ascii="Times New Roman" w:hAnsi="Times New Roman" w:cs="Times New Roman"/>
          <w:sz w:val="20"/>
          <w:szCs w:val="20"/>
          <w:lang w:val="bg-BG"/>
        </w:rPr>
      </w:pPr>
      <w:r w:rsidRPr="00754D68">
        <w:rPr>
          <w:rFonts w:ascii="Times New Roman" w:hAnsi="Times New Roman" w:cs="Times New Roman"/>
          <w:sz w:val="20"/>
          <w:szCs w:val="20"/>
          <w:lang w:val="bg-BG"/>
        </w:rPr>
        <w:t xml:space="preserve">Структурата на ИКТ и технологиите за сътрудничество се наричат с термина „групуеър“ (groupware applications) приложения. Той обединява връзките между технология, процеси и хора в един организъм, така че да функционират в синхрон за постигане на спцифични цели и задачи. Групуеърът предлага разнообразни комуникационни канали при вземането на решения. Развитието на продуктите, архитектурите с множество потребители, споделянето на информация в мрежи, преговарянето и управлението на транзакции въздействат върху интегрирането на виртуалността в организациите. Структурата на ИКТ е инструмента, чрез който се преодолява „парадоксът на виртуалността“ </w:t>
      </w:r>
      <w:r w:rsidR="00754D68" w:rsidRPr="00754D68">
        <w:rPr>
          <w:rFonts w:ascii="Times New Roman" w:hAnsi="Times New Roman" w:cs="Times New Roman"/>
          <w:sz w:val="20"/>
          <w:szCs w:val="20"/>
          <w:lang w:val="ru-RU"/>
        </w:rPr>
        <w:t>[</w:t>
      </w:r>
      <w:r w:rsidR="003C7FFA" w:rsidRPr="00754D68">
        <w:rPr>
          <w:rFonts w:ascii="Times New Roman" w:hAnsi="Times New Roman" w:cs="Times New Roman"/>
          <w:sz w:val="20"/>
          <w:szCs w:val="20"/>
          <w:lang w:val="bg-BG"/>
        </w:rPr>
        <w:t>6</w:t>
      </w:r>
      <w:r w:rsidR="00754D68" w:rsidRPr="00754D68">
        <w:rPr>
          <w:rFonts w:ascii="Times New Roman" w:hAnsi="Times New Roman" w:cs="Times New Roman"/>
          <w:sz w:val="20"/>
          <w:szCs w:val="20"/>
          <w:lang w:val="ru-RU"/>
        </w:rPr>
        <w:t>]</w:t>
      </w:r>
      <w:r w:rsidRPr="00754D68">
        <w:rPr>
          <w:rFonts w:ascii="Times New Roman" w:hAnsi="Times New Roman" w:cs="Times New Roman"/>
          <w:sz w:val="20"/>
          <w:szCs w:val="20"/>
          <w:lang w:val="bg-BG"/>
        </w:rPr>
        <w:t xml:space="preserve">. „Реалната свързаност“ се компенсира чрез информационни ресурси, а виртуалната с компетентни членове на екипа. Тези ресурси (groupware applications) създават условия за съвместна работа в квази-реално време и усещане за присъствие </w:t>
      </w:r>
      <w:r w:rsidR="00754D68" w:rsidRPr="00754D68">
        <w:rPr>
          <w:rFonts w:ascii="Times New Roman" w:hAnsi="Times New Roman" w:cs="Times New Roman"/>
          <w:sz w:val="20"/>
          <w:szCs w:val="20"/>
          <w:lang w:val="ru-RU"/>
        </w:rPr>
        <w:t>[</w:t>
      </w:r>
      <w:r w:rsidR="003C7FFA" w:rsidRPr="00754D68">
        <w:rPr>
          <w:rFonts w:ascii="Times New Roman" w:hAnsi="Times New Roman" w:cs="Times New Roman"/>
          <w:sz w:val="20"/>
          <w:szCs w:val="20"/>
          <w:lang w:val="bg-BG"/>
        </w:rPr>
        <w:t>7</w:t>
      </w:r>
      <w:r w:rsidR="00754D68" w:rsidRPr="00754D68">
        <w:rPr>
          <w:rFonts w:ascii="Times New Roman" w:hAnsi="Times New Roman" w:cs="Times New Roman"/>
          <w:sz w:val="20"/>
          <w:szCs w:val="20"/>
          <w:lang w:val="ru-RU"/>
        </w:rPr>
        <w:t>]</w:t>
      </w:r>
      <w:r w:rsidRPr="00754D68">
        <w:rPr>
          <w:rFonts w:ascii="Times New Roman" w:hAnsi="Times New Roman" w:cs="Times New Roman"/>
          <w:sz w:val="20"/>
          <w:szCs w:val="20"/>
          <w:lang w:val="bg-BG"/>
        </w:rPr>
        <w:t>, което директно въздейства върху непосредствените резултати на виртуалните екипи.</w:t>
      </w:r>
    </w:p>
    <w:p w14:paraId="521139FB" w14:textId="3AAA5C9E" w:rsidR="00227015" w:rsidRPr="00754D68" w:rsidRDefault="00227015" w:rsidP="0064357E">
      <w:pPr>
        <w:spacing w:after="0" w:line="240" w:lineRule="auto"/>
        <w:ind w:firstLine="357"/>
        <w:jc w:val="both"/>
        <w:rPr>
          <w:rFonts w:ascii="Times New Roman" w:hAnsi="Times New Roman" w:cs="Times New Roman"/>
          <w:sz w:val="20"/>
          <w:szCs w:val="20"/>
          <w:lang w:val="bg-BG"/>
        </w:rPr>
      </w:pPr>
      <w:r w:rsidRPr="00754D68">
        <w:rPr>
          <w:rFonts w:ascii="Times New Roman" w:hAnsi="Times New Roman" w:cs="Times New Roman"/>
          <w:sz w:val="20"/>
          <w:szCs w:val="20"/>
          <w:lang w:val="bg-BG"/>
        </w:rPr>
        <w:t xml:space="preserve">ИТ-проектантите изграждат системи в рамките на инфраструктури на ИС, които трябва да включват иновативни решения в контекста на </w:t>
      </w:r>
      <w:r w:rsidR="001F22D1" w:rsidRPr="00754D68">
        <w:rPr>
          <w:rFonts w:ascii="Times New Roman" w:hAnsi="Times New Roman" w:cs="Times New Roman"/>
          <w:sz w:val="20"/>
          <w:szCs w:val="20"/>
          <w:lang w:val="bg-BG"/>
        </w:rPr>
        <w:t>мисията</w:t>
      </w:r>
      <w:r w:rsidRPr="00754D68">
        <w:rPr>
          <w:rFonts w:ascii="Times New Roman" w:hAnsi="Times New Roman" w:cs="Times New Roman"/>
          <w:sz w:val="20"/>
          <w:szCs w:val="20"/>
          <w:lang w:val="bg-BG"/>
        </w:rPr>
        <w:t xml:space="preserve">, кохезията на групата и индивидуалната удовлетвореност. Изводът, който се налага е, че групуеърът създава истинска добавена стойност за организациите и за еволюцията на формите на виртуалните екипи, като трансформира индустриалните ценности и нагласи в култура на знанията </w:t>
      </w:r>
      <w:r w:rsidR="00754D68" w:rsidRPr="00754D68">
        <w:rPr>
          <w:rFonts w:ascii="Times New Roman" w:hAnsi="Times New Roman" w:cs="Times New Roman"/>
          <w:sz w:val="20"/>
          <w:szCs w:val="20"/>
          <w:lang w:val="ru-RU"/>
        </w:rPr>
        <w:t>[</w:t>
      </w:r>
      <w:r w:rsidR="003C7FFA" w:rsidRPr="00754D68">
        <w:rPr>
          <w:rFonts w:ascii="Times New Roman" w:hAnsi="Times New Roman" w:cs="Times New Roman"/>
          <w:sz w:val="20"/>
          <w:szCs w:val="20"/>
          <w:lang w:val="bg-BG"/>
        </w:rPr>
        <w:t>8</w:t>
      </w:r>
      <w:r w:rsidR="00754D68" w:rsidRPr="00754D68">
        <w:rPr>
          <w:rFonts w:ascii="Times New Roman" w:hAnsi="Times New Roman" w:cs="Times New Roman"/>
          <w:sz w:val="20"/>
          <w:szCs w:val="20"/>
          <w:lang w:val="ru-RU"/>
        </w:rPr>
        <w:t>]</w:t>
      </w:r>
      <w:r w:rsidRPr="00754D68">
        <w:rPr>
          <w:rFonts w:ascii="Times New Roman" w:hAnsi="Times New Roman" w:cs="Times New Roman"/>
          <w:sz w:val="20"/>
          <w:szCs w:val="20"/>
          <w:lang w:val="bg-BG"/>
        </w:rPr>
        <w:t>.</w:t>
      </w:r>
    </w:p>
    <w:p w14:paraId="79EA2700" w14:textId="77777777" w:rsidR="00227015" w:rsidRPr="00754D68" w:rsidRDefault="00227015" w:rsidP="0064357E">
      <w:pPr>
        <w:spacing w:after="0" w:line="240" w:lineRule="auto"/>
        <w:ind w:firstLine="357"/>
        <w:jc w:val="both"/>
        <w:rPr>
          <w:rFonts w:ascii="Times New Roman" w:hAnsi="Times New Roman" w:cs="Times New Roman"/>
          <w:sz w:val="20"/>
          <w:szCs w:val="20"/>
          <w:lang w:val="bg-BG"/>
        </w:rPr>
      </w:pPr>
      <w:r w:rsidRPr="00754D68">
        <w:rPr>
          <w:rFonts w:ascii="Times New Roman" w:hAnsi="Times New Roman" w:cs="Times New Roman"/>
          <w:sz w:val="20"/>
          <w:szCs w:val="20"/>
          <w:lang w:val="bg-BG"/>
        </w:rPr>
        <w:t xml:space="preserve">Комуникационната инфраструктура е друг основен фактор във виртуалната организация, която осигурява корпоративната стратетия. Естествено, тя не може да се изследва извън контекста на технологичната </w:t>
      </w:r>
      <w:r w:rsidRPr="00754D68">
        <w:rPr>
          <w:rFonts w:ascii="Times New Roman" w:hAnsi="Times New Roman" w:cs="Times New Roman"/>
          <w:sz w:val="20"/>
          <w:szCs w:val="20"/>
          <w:lang w:val="bg-BG"/>
        </w:rPr>
        <w:lastRenderedPageBreak/>
        <w:t xml:space="preserve">структура. Комуникационната структура в екипна среда интегрира два основни вида информация: последователна и едновременна. Последователната информация се предава от едно лице на друго, а едновременната се свързва с използването на споделени ресурси, които са на разположение в бази данни. </w:t>
      </w:r>
    </w:p>
    <w:p w14:paraId="26E71C85" w14:textId="77777777" w:rsidR="00227015" w:rsidRPr="00754D68" w:rsidRDefault="00227015" w:rsidP="0064357E">
      <w:pPr>
        <w:spacing w:after="0" w:line="240" w:lineRule="auto"/>
        <w:ind w:firstLine="357"/>
        <w:jc w:val="both"/>
        <w:rPr>
          <w:rFonts w:ascii="Times New Roman" w:hAnsi="Times New Roman" w:cs="Times New Roman"/>
          <w:sz w:val="20"/>
          <w:szCs w:val="20"/>
          <w:lang w:val="bg-BG"/>
        </w:rPr>
      </w:pPr>
      <w:r w:rsidRPr="00754D68">
        <w:rPr>
          <w:rFonts w:ascii="Times New Roman" w:hAnsi="Times New Roman" w:cs="Times New Roman"/>
          <w:sz w:val="20"/>
          <w:szCs w:val="20"/>
          <w:lang w:val="bg-BG"/>
        </w:rPr>
        <w:t>Тези типове информация се използват в зависимост от комуникационните цели. Структурата регулира необходимата информация за дейността на екипа, като фокусът е върху осигурването на изпълнението на задачите. Характерна особеност на комуникационната структура във виртуална екипна среда е, че тя е децентрализирана и гъвкава, което създава предпоставки за лесно адаптиране към организационното и културно разнообразие. Ролята на лидерите в този процес е фундаментална и се свързва с намаляването на дистанцията между структурата и процесите, ситуационните възприятия и невидимите психологически движещи сили. По този начин се предлага концептуален модел за реализиране на екипните цели във виртуална среда на базата на взаимодействие в рамките на съществуващата организационна култура. Комуникационните технологии създават взаимоотношения между членовете на екипа и инициират благоприятни условия за виртуална работа като стимулират творчеството и креативността.</w:t>
      </w:r>
    </w:p>
    <w:p w14:paraId="0B3DD4FD" w14:textId="77777777" w:rsidR="00227015" w:rsidRPr="00754D68" w:rsidRDefault="00227015" w:rsidP="0064357E">
      <w:pPr>
        <w:spacing w:after="0" w:line="240" w:lineRule="auto"/>
        <w:ind w:firstLine="357"/>
        <w:jc w:val="both"/>
        <w:rPr>
          <w:rFonts w:ascii="Times New Roman" w:hAnsi="Times New Roman" w:cs="Times New Roman"/>
          <w:sz w:val="20"/>
          <w:szCs w:val="20"/>
          <w:lang w:val="bg-BG"/>
        </w:rPr>
      </w:pPr>
      <w:r w:rsidRPr="00754D68">
        <w:rPr>
          <w:rFonts w:ascii="Times New Roman" w:hAnsi="Times New Roman" w:cs="Times New Roman"/>
          <w:sz w:val="20"/>
          <w:szCs w:val="20"/>
          <w:lang w:val="bg-BG"/>
        </w:rPr>
        <w:t xml:space="preserve">Профилът на членовете на организацията и индивидуалните характеристики трябва да се вземат предвид при проектирането на комуникационната структура. Програмите за обучение (включително on-line софтуерно-базираните програми) и екипното учене, развиват многокултурните и виртуалните възприятия, които подобряват ефективността на вътрешните и външни комуникации във виртуален контекст. Всъщност „меките умения“ са по-трудни за придобиване в сравнение с техническите. Организациите, които инвестират в придобиването на нови знания и умения (компетенции) и развиват човешкия потенциал са в уникална пазарна позиция по отношение на внедряването на иновативни модели и управленски практики. Структурата на знанията е елемент на организационния контекст при проектирането на виртуални екипи. Условно специфичните знания и умения могат да се органзират в три направления: декларативни (предметни), процедурни и структурни. Декларативните са знания и свойства от предметната област и се свързват с начините на функциониране на организацията (как и защо). Процедурните са оперативни знания и идентифицират различни стъпки или дейности, необходими за изпълнение на задачите, като по този начин се постига стандартизация на процесите (инструкции или методики). Структурните знания се фокусират върху решаването на проблеми и разработването на стратегии. </w:t>
      </w:r>
    </w:p>
    <w:p w14:paraId="5E20AA00" w14:textId="165C3E3B" w:rsidR="00227015" w:rsidRPr="00754D68" w:rsidRDefault="00227015" w:rsidP="0064357E">
      <w:pPr>
        <w:spacing w:after="0" w:line="240" w:lineRule="auto"/>
        <w:ind w:firstLine="357"/>
        <w:jc w:val="both"/>
        <w:rPr>
          <w:rFonts w:ascii="Times New Roman" w:hAnsi="Times New Roman" w:cs="Times New Roman"/>
          <w:sz w:val="20"/>
          <w:szCs w:val="20"/>
          <w:lang w:val="bg-BG"/>
        </w:rPr>
      </w:pPr>
      <w:r w:rsidRPr="00754D68">
        <w:rPr>
          <w:rFonts w:ascii="Times New Roman" w:hAnsi="Times New Roman" w:cs="Times New Roman"/>
          <w:sz w:val="20"/>
          <w:szCs w:val="20"/>
          <w:lang w:val="bg-BG"/>
        </w:rPr>
        <w:t xml:space="preserve">Според базираната на знания концепция, организацията се възприема като социална общност, която интегрира специализираните знания на индивидите със своите цели и услуги, така че да се развиват организационните </w:t>
      </w:r>
      <w:r w:rsidRPr="00754D68">
        <w:rPr>
          <w:rFonts w:ascii="Times New Roman" w:hAnsi="Times New Roman" w:cs="Times New Roman"/>
          <w:sz w:val="20"/>
          <w:szCs w:val="20"/>
          <w:lang w:val="bg-BG"/>
        </w:rPr>
        <w:lastRenderedPageBreak/>
        <w:t>способности. Знанията формират ключовите компетенции и са в основата на създаването на стойност. Стратегията основана на знания е инструмент за устойчиво конкурентно предимство, тъй като практически е невъзможно компетентностните модели да се имитират или дублират от други организации.</w:t>
      </w:r>
    </w:p>
    <w:p w14:paraId="2626B5C4" w14:textId="77777777" w:rsidR="00227015" w:rsidRPr="00754D68" w:rsidRDefault="00227015" w:rsidP="0064357E">
      <w:pPr>
        <w:spacing w:after="0" w:line="240" w:lineRule="auto"/>
        <w:ind w:firstLine="357"/>
        <w:jc w:val="both"/>
        <w:rPr>
          <w:rFonts w:ascii="Times New Roman" w:hAnsi="Times New Roman" w:cs="Times New Roman"/>
          <w:sz w:val="20"/>
          <w:szCs w:val="20"/>
          <w:lang w:val="bg-BG"/>
        </w:rPr>
      </w:pPr>
      <w:r w:rsidRPr="00754D68">
        <w:rPr>
          <w:rFonts w:ascii="Times New Roman" w:hAnsi="Times New Roman" w:cs="Times New Roman"/>
          <w:sz w:val="20"/>
          <w:szCs w:val="20"/>
          <w:lang w:val="bg-BG"/>
        </w:rPr>
        <w:t xml:space="preserve">С развитието на информационните технологии се променя структурата на знания, която се разширява чрез системата за управление на знания. Във виртуална екипна среда трансфера на знания е </w:t>
      </w:r>
      <w:r w:rsidRPr="00754D68">
        <w:rPr>
          <w:rFonts w:ascii="Times New Roman" w:hAnsi="Times New Roman" w:cs="Times New Roman"/>
          <w:b/>
          <w:sz w:val="20"/>
          <w:szCs w:val="20"/>
          <w:lang w:val="bg-BG"/>
        </w:rPr>
        <w:t>основен рисков фактор</w:t>
      </w:r>
      <w:r w:rsidRPr="00754D68">
        <w:rPr>
          <w:rFonts w:ascii="Times New Roman" w:hAnsi="Times New Roman" w:cs="Times New Roman"/>
          <w:sz w:val="20"/>
          <w:szCs w:val="20"/>
          <w:lang w:val="bg-BG"/>
        </w:rPr>
        <w:t xml:space="preserve"> в процеса на функциониране, успоредно с технологичните и комуникационните. Знанията трябва да се трансформират в информация, за да се използват ефективно от виртуалните екипи. Освен това те трябва да са интегрирани в организационната структура.</w:t>
      </w:r>
    </w:p>
    <w:p w14:paraId="3617EC08" w14:textId="596A8B67" w:rsidR="00227015" w:rsidRPr="00754D68" w:rsidRDefault="00227015" w:rsidP="0064357E">
      <w:pPr>
        <w:spacing w:after="0" w:line="240" w:lineRule="auto"/>
        <w:ind w:firstLine="357"/>
        <w:jc w:val="both"/>
        <w:rPr>
          <w:rFonts w:ascii="Times New Roman" w:hAnsi="Times New Roman" w:cs="Times New Roman"/>
          <w:sz w:val="20"/>
          <w:szCs w:val="20"/>
          <w:lang w:val="bg-BG"/>
        </w:rPr>
      </w:pPr>
      <w:r w:rsidRPr="00754D68">
        <w:rPr>
          <w:rFonts w:ascii="Times New Roman" w:hAnsi="Times New Roman" w:cs="Times New Roman"/>
          <w:sz w:val="20"/>
          <w:szCs w:val="20"/>
          <w:lang w:val="bg-BG"/>
        </w:rPr>
        <w:t xml:space="preserve">Едни от критичните предизвикателства пред управлението на знания във виртуална екипна среда са свързани с ефективното управление на съдържанието (създаване, модифициране и прилагане на знания), улесняване на сътрудничеството, намирането на необходимата експертиза за вземането на решения, на базата на актуални, адекватно интерпретирани данни и информация. В реалната практика, обаче не всички знания са формализирани, като например индивидуалната интуиция и скритите знания (implicit (tacit) knowledge), които </w:t>
      </w:r>
      <w:bookmarkStart w:id="2" w:name="_Hlk35868257"/>
      <w:r w:rsidRPr="00754D68">
        <w:rPr>
          <w:rFonts w:ascii="Times New Roman" w:hAnsi="Times New Roman" w:cs="Times New Roman"/>
          <w:sz w:val="20"/>
          <w:szCs w:val="20"/>
          <w:lang w:val="bg-BG"/>
        </w:rPr>
        <w:t xml:space="preserve">Davidson (2013) </w:t>
      </w:r>
      <w:bookmarkEnd w:id="2"/>
      <w:r w:rsidRPr="00754D68">
        <w:rPr>
          <w:rFonts w:ascii="Times New Roman" w:hAnsi="Times New Roman" w:cs="Times New Roman"/>
          <w:sz w:val="20"/>
          <w:szCs w:val="20"/>
          <w:lang w:val="bg-BG"/>
        </w:rPr>
        <w:t>нарича с термина „когнитивни знания“</w:t>
      </w:r>
      <w:r w:rsidR="003C7FFA" w:rsidRPr="00754D68">
        <w:rPr>
          <w:rFonts w:ascii="Times New Roman" w:hAnsi="Times New Roman" w:cs="Times New Roman"/>
          <w:sz w:val="20"/>
          <w:szCs w:val="20"/>
          <w:lang w:val="ru-RU"/>
        </w:rPr>
        <w:t xml:space="preserve"> [</w:t>
      </w:r>
      <w:r w:rsidR="00A0432E">
        <w:rPr>
          <w:rFonts w:ascii="Times New Roman" w:hAnsi="Times New Roman" w:cs="Times New Roman"/>
          <w:sz w:val="20"/>
          <w:szCs w:val="20"/>
          <w:lang w:val="bg-BG"/>
        </w:rPr>
        <w:t>9</w:t>
      </w:r>
      <w:r w:rsidR="003C7FFA" w:rsidRPr="00754D68">
        <w:rPr>
          <w:rFonts w:ascii="Times New Roman" w:hAnsi="Times New Roman" w:cs="Times New Roman"/>
          <w:sz w:val="20"/>
          <w:szCs w:val="20"/>
          <w:lang w:val="ru-RU"/>
        </w:rPr>
        <w:t>]</w:t>
      </w:r>
      <w:r w:rsidRPr="00754D68">
        <w:rPr>
          <w:rFonts w:ascii="Times New Roman" w:hAnsi="Times New Roman" w:cs="Times New Roman"/>
          <w:sz w:val="20"/>
          <w:szCs w:val="20"/>
          <w:lang w:val="bg-BG"/>
        </w:rPr>
        <w:t>, които много трудно се интегрират в организационната структура. Липсата на формализация може да се отнася и до „ситуационни“ или „контекстни“ знания, които са свързани със специфичните за обекта работни практики. Този проблем е особено актуален и се преодолява чрез виртуални пространства за обучение и комуникации. Изводът, който се налага е, че управлението на знанията е един от организационните лостове за иновации и развитие на екипни компетентностни модели за ефективно представяне. Това естествено изисква адекватна организационна структура, адаптирана към виртуалния контекст. Въпреки, че жизненият цикъл на виртуалните екипи е детерминиран във времето (например, в рамките на конкретен проект), обучението чрез екипния процес създава допълнителна добавена стойност в две направления. От една страна, членовете на виртуални екипи разширяват социалните си мрежи, а от друга работните процеси се кодират в допълнителни нови знания в организационната памет.</w:t>
      </w:r>
    </w:p>
    <w:p w14:paraId="4EC6C1DA" w14:textId="77777777" w:rsidR="00227015" w:rsidRPr="00754D68" w:rsidRDefault="00227015" w:rsidP="0064357E">
      <w:pPr>
        <w:spacing w:after="0" w:line="240" w:lineRule="auto"/>
        <w:ind w:firstLine="357"/>
        <w:jc w:val="both"/>
        <w:rPr>
          <w:rFonts w:ascii="Times New Roman" w:hAnsi="Times New Roman" w:cs="Times New Roman"/>
          <w:sz w:val="20"/>
          <w:szCs w:val="20"/>
          <w:lang w:val="bg-BG"/>
        </w:rPr>
      </w:pPr>
      <w:r w:rsidRPr="00754D68">
        <w:rPr>
          <w:rFonts w:ascii="Times New Roman" w:hAnsi="Times New Roman" w:cs="Times New Roman"/>
          <w:sz w:val="20"/>
          <w:szCs w:val="20"/>
          <w:lang w:val="bg-BG"/>
        </w:rPr>
        <w:t xml:space="preserve">Структурата на работните процеси е друг основен елемент, който въздейства върху виртуалния контекст. Тя е свързана с организирането на набора от разнородни дейности в организацията и декомпозирането им до управляеми работни елементи или задачи. Структурата на работните процеси идентифицира логическите връзки между дейностите, необходимите ресурси, ролите, отговорностите и времето за реализиране на целите. Тя е пряко свързана с </w:t>
      </w:r>
      <w:r w:rsidRPr="00754D68">
        <w:rPr>
          <w:rFonts w:ascii="Times New Roman" w:hAnsi="Times New Roman" w:cs="Times New Roman"/>
          <w:b/>
          <w:sz w:val="20"/>
          <w:szCs w:val="20"/>
          <w:lang w:val="bg-BG"/>
        </w:rPr>
        <w:t>работната среда</w:t>
      </w:r>
      <w:r w:rsidRPr="00754D68">
        <w:rPr>
          <w:rFonts w:ascii="Times New Roman" w:hAnsi="Times New Roman" w:cs="Times New Roman"/>
          <w:sz w:val="20"/>
          <w:szCs w:val="20"/>
          <w:lang w:val="bg-BG"/>
        </w:rPr>
        <w:t>, например непосредственото физическо обкръжение и условия за изпълнение на дейностите.</w:t>
      </w:r>
    </w:p>
    <w:p w14:paraId="3A07A4F5" w14:textId="77777777" w:rsidR="00227015" w:rsidRPr="00754D68" w:rsidRDefault="00227015" w:rsidP="0064357E">
      <w:pPr>
        <w:spacing w:after="0" w:line="240" w:lineRule="auto"/>
        <w:ind w:firstLine="357"/>
        <w:jc w:val="both"/>
        <w:rPr>
          <w:rFonts w:ascii="Times New Roman" w:hAnsi="Times New Roman" w:cs="Times New Roman"/>
          <w:sz w:val="20"/>
          <w:szCs w:val="20"/>
          <w:lang w:val="bg-BG"/>
        </w:rPr>
      </w:pPr>
      <w:r w:rsidRPr="00754D68">
        <w:rPr>
          <w:rFonts w:ascii="Times New Roman" w:hAnsi="Times New Roman" w:cs="Times New Roman"/>
          <w:sz w:val="20"/>
          <w:szCs w:val="20"/>
          <w:lang w:val="bg-BG"/>
        </w:rPr>
        <w:lastRenderedPageBreak/>
        <w:t>Във виртуален контекст структурата на работните процеси в голяма степен зависи от технологичната структура, тъй като се базира на системи, които моделират, контролират и управляват дейността чрез дистанционни форми и специализиран софтуер. Съществуват три измерения на работните процчеси: софтуерни инструменти, системи, които определят техническата архитектура и организацията на бизнес процесите.</w:t>
      </w:r>
    </w:p>
    <w:p w14:paraId="52501FE6" w14:textId="38F80378" w:rsidR="00227015" w:rsidRPr="00754D68" w:rsidRDefault="00227015" w:rsidP="0064357E">
      <w:pPr>
        <w:spacing w:after="0" w:line="240" w:lineRule="auto"/>
        <w:ind w:firstLine="357"/>
        <w:jc w:val="both"/>
        <w:rPr>
          <w:rFonts w:ascii="Times New Roman" w:hAnsi="Times New Roman" w:cs="Times New Roman"/>
          <w:sz w:val="20"/>
          <w:szCs w:val="20"/>
          <w:lang w:val="bg-BG"/>
        </w:rPr>
      </w:pPr>
      <w:r w:rsidRPr="00754D68">
        <w:rPr>
          <w:rFonts w:ascii="Times New Roman" w:hAnsi="Times New Roman" w:cs="Times New Roman"/>
          <w:sz w:val="20"/>
          <w:szCs w:val="20"/>
          <w:lang w:val="bg-BG"/>
        </w:rPr>
        <w:t xml:space="preserve">Във виртуална среда работните процеси са с по-висока сложност на управление, която изисква гъвкавост и координация, поради географските и времеви ограничения, дисциплината, ценностите и културните различия </w:t>
      </w:r>
      <w:r w:rsidR="00754D68" w:rsidRPr="00754D68">
        <w:rPr>
          <w:rFonts w:ascii="Times New Roman" w:hAnsi="Times New Roman" w:cs="Times New Roman"/>
          <w:sz w:val="20"/>
          <w:szCs w:val="20"/>
          <w:lang w:val="ru-RU"/>
        </w:rPr>
        <w:t>[</w:t>
      </w:r>
      <w:r w:rsidR="003C7FFA" w:rsidRPr="00754D68">
        <w:rPr>
          <w:rFonts w:ascii="Times New Roman" w:hAnsi="Times New Roman" w:cs="Times New Roman"/>
          <w:sz w:val="20"/>
          <w:szCs w:val="20"/>
          <w:lang w:val="ru-RU"/>
        </w:rPr>
        <w:t>1</w:t>
      </w:r>
      <w:r w:rsidR="00A0432E">
        <w:rPr>
          <w:rFonts w:ascii="Times New Roman" w:hAnsi="Times New Roman" w:cs="Times New Roman"/>
          <w:sz w:val="20"/>
          <w:szCs w:val="20"/>
          <w:lang w:val="ru-RU"/>
        </w:rPr>
        <w:t>0</w:t>
      </w:r>
      <w:r w:rsidR="00754D68" w:rsidRPr="00754D68">
        <w:rPr>
          <w:rFonts w:ascii="Times New Roman" w:hAnsi="Times New Roman" w:cs="Times New Roman"/>
          <w:sz w:val="20"/>
          <w:szCs w:val="20"/>
          <w:lang w:val="ru-RU"/>
        </w:rPr>
        <w:t>]</w:t>
      </w:r>
      <w:r w:rsidRPr="00754D68">
        <w:rPr>
          <w:rFonts w:ascii="Times New Roman" w:hAnsi="Times New Roman" w:cs="Times New Roman"/>
          <w:sz w:val="20"/>
          <w:szCs w:val="20"/>
          <w:lang w:val="bg-BG"/>
        </w:rPr>
        <w:t>. Изводът, който се налага е, че адаптацията към виртуалните работни процеси изисква адекватен управленски подход, който да стимулира участието на заинтересованите страни. Това предполага и наличието на изградена човешка и социална структура.</w:t>
      </w:r>
    </w:p>
    <w:p w14:paraId="66E48CAD" w14:textId="12920F52" w:rsidR="00227015" w:rsidRPr="00754D68" w:rsidRDefault="00227015" w:rsidP="0064357E">
      <w:pPr>
        <w:spacing w:after="0" w:line="240" w:lineRule="auto"/>
        <w:ind w:firstLine="357"/>
        <w:jc w:val="both"/>
        <w:rPr>
          <w:rFonts w:ascii="Times New Roman" w:hAnsi="Times New Roman" w:cs="Times New Roman"/>
          <w:sz w:val="20"/>
          <w:szCs w:val="20"/>
          <w:lang w:val="bg-BG"/>
        </w:rPr>
      </w:pPr>
      <w:r w:rsidRPr="00754D68">
        <w:rPr>
          <w:rFonts w:ascii="Times New Roman" w:hAnsi="Times New Roman" w:cs="Times New Roman"/>
          <w:sz w:val="20"/>
          <w:szCs w:val="20"/>
          <w:lang w:val="bg-BG"/>
        </w:rPr>
        <w:t xml:space="preserve">Във виртуална и екипна среда структурата на социалните взаимоотношения и мрежи се концентрира основно върху комуникацията и взаимодействието чрез компютърни системи и технологии. Социализирането е непрекъснат процес на научаване и придобиване на поведенчески и ролеви модели от членовете на организацията. Дистанцията между участниците във виртуалните екипи е променлива, която въздейства при изграждането и поддържането на социални връзки. Терминът, който се използва в научната литература е „социално присъствие“ – степента, в която едно средство улеснява междуличностните взаимоотношения в процеса на взаимодействие. </w:t>
      </w:r>
      <w:r w:rsidR="00754D68" w:rsidRPr="00575D37">
        <w:rPr>
          <w:rFonts w:ascii="Times New Roman" w:hAnsi="Times New Roman" w:cs="Times New Roman"/>
          <w:sz w:val="20"/>
          <w:szCs w:val="20"/>
          <w:lang w:val="ru-RU"/>
        </w:rPr>
        <w:t>[</w:t>
      </w:r>
      <w:r w:rsidR="003C7FFA" w:rsidRPr="00575D37">
        <w:rPr>
          <w:rFonts w:ascii="Times New Roman" w:hAnsi="Times New Roman" w:cs="Times New Roman"/>
          <w:sz w:val="20"/>
          <w:szCs w:val="20"/>
          <w:lang w:val="ru-RU"/>
        </w:rPr>
        <w:t>1</w:t>
      </w:r>
      <w:r w:rsidR="00A0432E">
        <w:rPr>
          <w:rFonts w:ascii="Times New Roman" w:hAnsi="Times New Roman" w:cs="Times New Roman"/>
          <w:sz w:val="20"/>
          <w:szCs w:val="20"/>
          <w:lang w:val="ru-RU"/>
        </w:rPr>
        <w:t>1</w:t>
      </w:r>
      <w:r w:rsidR="00754D68" w:rsidRPr="00575D37">
        <w:rPr>
          <w:rFonts w:ascii="Times New Roman" w:hAnsi="Times New Roman" w:cs="Times New Roman"/>
          <w:sz w:val="20"/>
          <w:szCs w:val="20"/>
          <w:lang w:val="ru-RU"/>
        </w:rPr>
        <w:t>]</w:t>
      </w:r>
      <w:r w:rsidRPr="00754D68">
        <w:rPr>
          <w:rFonts w:ascii="Times New Roman" w:hAnsi="Times New Roman" w:cs="Times New Roman"/>
          <w:sz w:val="20"/>
          <w:szCs w:val="20"/>
          <w:lang w:val="bg-BG"/>
        </w:rPr>
        <w:t xml:space="preserve">. Във виртуална екипна среда дистанцията и размера на групата влияят на индивидуалното физическо и интерактивно изразяване и следователно се отразяват на процесите на взаимодействие. Непосредствените резултати се свързват с комуникационни проблеми и възможни конфликти, ако тези процеси не се управляват ефективно. За преодоляването на критичните социални ситуации </w:t>
      </w:r>
      <w:r w:rsidR="00754D68" w:rsidRPr="00754D68">
        <w:rPr>
          <w:rFonts w:ascii="Times New Roman" w:hAnsi="Times New Roman" w:cs="Times New Roman"/>
          <w:sz w:val="20"/>
          <w:szCs w:val="20"/>
          <w:lang w:val="ru-RU"/>
        </w:rPr>
        <w:t>[</w:t>
      </w:r>
      <w:r w:rsidR="003C7FFA" w:rsidRPr="00754D68">
        <w:rPr>
          <w:rFonts w:ascii="Times New Roman" w:hAnsi="Times New Roman" w:cs="Times New Roman"/>
          <w:sz w:val="20"/>
          <w:szCs w:val="20"/>
          <w:lang w:val="ru-RU"/>
        </w:rPr>
        <w:t>1</w:t>
      </w:r>
      <w:r w:rsidR="00A0432E">
        <w:rPr>
          <w:rFonts w:ascii="Times New Roman" w:hAnsi="Times New Roman" w:cs="Times New Roman"/>
          <w:sz w:val="20"/>
          <w:szCs w:val="20"/>
          <w:lang w:val="ru-RU"/>
        </w:rPr>
        <w:t>2</w:t>
      </w:r>
      <w:r w:rsidR="00754D68" w:rsidRPr="00754D68">
        <w:rPr>
          <w:rFonts w:ascii="Times New Roman" w:hAnsi="Times New Roman" w:cs="Times New Roman"/>
          <w:sz w:val="20"/>
          <w:szCs w:val="20"/>
          <w:lang w:val="ru-RU"/>
        </w:rPr>
        <w:t>]</w:t>
      </w:r>
      <w:r w:rsidRPr="00754D68">
        <w:rPr>
          <w:rFonts w:ascii="Times New Roman" w:hAnsi="Times New Roman" w:cs="Times New Roman"/>
          <w:sz w:val="20"/>
          <w:szCs w:val="20"/>
          <w:lang w:val="bg-BG"/>
        </w:rPr>
        <w:t xml:space="preserve"> предлага „рамка на съответствието лице-среда“, където се идентифицират индивидуалните умения, необходими за работа във виртуален контекст. Ефективната социална структура се базира на архитектурата, внедрена за социален и информационен обмен, която стимулира организационни практики и механизми свързани с изграждането на социални връзки, споделяне на знания, интеграция и сътрудничество в рамките на виртуалните екипи.</w:t>
      </w:r>
    </w:p>
    <w:p w14:paraId="68F5A5AE" w14:textId="77777777" w:rsidR="00625536" w:rsidRDefault="00625536" w:rsidP="00227015">
      <w:pPr>
        <w:spacing w:after="0" w:line="240" w:lineRule="auto"/>
        <w:ind w:firstLine="680"/>
        <w:jc w:val="both"/>
        <w:rPr>
          <w:rFonts w:ascii="Times New Roman" w:hAnsi="Times New Roman" w:cs="Times New Roman"/>
          <w:sz w:val="20"/>
          <w:szCs w:val="20"/>
          <w:lang w:val="bg-BG"/>
        </w:rPr>
      </w:pPr>
    </w:p>
    <w:p w14:paraId="32E20670" w14:textId="77777777" w:rsidR="00625536" w:rsidRPr="00625536" w:rsidRDefault="00625536" w:rsidP="00625536">
      <w:pPr>
        <w:numPr>
          <w:ilvl w:val="0"/>
          <w:numId w:val="25"/>
        </w:numPr>
        <w:spacing w:after="0" w:line="240" w:lineRule="auto"/>
        <w:jc w:val="both"/>
        <w:rPr>
          <w:rFonts w:ascii="Times New Roman" w:hAnsi="Times New Roman" w:cs="Times New Roman"/>
          <w:b/>
          <w:sz w:val="20"/>
          <w:szCs w:val="20"/>
          <w:lang w:val="ru-RU"/>
        </w:rPr>
      </w:pPr>
      <w:r w:rsidRPr="00625536">
        <w:rPr>
          <w:rFonts w:ascii="Times New Roman" w:hAnsi="Times New Roman" w:cs="Times New Roman"/>
          <w:b/>
          <w:sz w:val="20"/>
          <w:szCs w:val="20"/>
          <w:lang w:val="ru-RU"/>
        </w:rPr>
        <w:t>Заключение</w:t>
      </w:r>
    </w:p>
    <w:p w14:paraId="241DC4B1" w14:textId="77777777" w:rsidR="00227015" w:rsidRPr="00227015" w:rsidRDefault="00227015" w:rsidP="0064357E">
      <w:pPr>
        <w:spacing w:after="0" w:line="240" w:lineRule="auto"/>
        <w:ind w:firstLine="357"/>
        <w:jc w:val="both"/>
        <w:rPr>
          <w:rFonts w:ascii="Times New Roman" w:hAnsi="Times New Roman" w:cs="Times New Roman"/>
          <w:sz w:val="20"/>
          <w:szCs w:val="20"/>
          <w:lang w:val="bg-BG"/>
        </w:rPr>
      </w:pPr>
      <w:r w:rsidRPr="00227015">
        <w:rPr>
          <w:rFonts w:ascii="Times New Roman" w:hAnsi="Times New Roman" w:cs="Times New Roman"/>
          <w:sz w:val="20"/>
          <w:szCs w:val="20"/>
          <w:lang w:val="bg-BG"/>
        </w:rPr>
        <w:t xml:space="preserve">Изследваните </w:t>
      </w:r>
      <w:r w:rsidR="00625536">
        <w:rPr>
          <w:rFonts w:ascii="Times New Roman" w:hAnsi="Times New Roman" w:cs="Times New Roman"/>
          <w:sz w:val="20"/>
          <w:szCs w:val="20"/>
          <w:lang w:val="bg-BG"/>
        </w:rPr>
        <w:t xml:space="preserve">в доклада </w:t>
      </w:r>
      <w:r w:rsidRPr="00227015">
        <w:rPr>
          <w:rFonts w:ascii="Times New Roman" w:hAnsi="Times New Roman" w:cs="Times New Roman"/>
          <w:sz w:val="20"/>
          <w:szCs w:val="20"/>
          <w:lang w:val="bg-BG"/>
        </w:rPr>
        <w:t xml:space="preserve">елементи на организационния контекст са фундаментални в процеса на проектиране на виртални екипи. В основата е организационната инфраструктура, която изгражда, въвежда и адаптира ефективни взаимовръзки между корпоративната стратегия и култура, технологиите, комуникациите, структурата на управление на знанията, работните процеси и социалната структура. </w:t>
      </w:r>
      <w:r w:rsidR="00AE53FA">
        <w:rPr>
          <w:rFonts w:ascii="Times New Roman" w:hAnsi="Times New Roman" w:cs="Times New Roman"/>
          <w:sz w:val="20"/>
          <w:szCs w:val="20"/>
          <w:lang w:val="bg-BG"/>
        </w:rPr>
        <w:t xml:space="preserve">Анализираните концептуални и </w:t>
      </w:r>
      <w:r w:rsidR="00AE53FA">
        <w:rPr>
          <w:rFonts w:ascii="Times New Roman" w:hAnsi="Times New Roman" w:cs="Times New Roman"/>
          <w:sz w:val="20"/>
          <w:szCs w:val="20"/>
          <w:lang w:val="bg-BG"/>
        </w:rPr>
        <w:lastRenderedPageBreak/>
        <w:t xml:space="preserve">специфични измерения </w:t>
      </w:r>
      <w:r w:rsidR="00625536" w:rsidRPr="00AE53FA">
        <w:rPr>
          <w:rFonts w:ascii="Times New Roman" w:hAnsi="Times New Roman" w:cs="Times New Roman"/>
          <w:sz w:val="20"/>
          <w:szCs w:val="20"/>
          <w:lang w:val="bg-BG"/>
        </w:rPr>
        <w:t>по категоричен начин обосновават тезата, че виртуалните екипи са нова парадигма в теорията и практиката на съвременния мениджмънт. Базирани на иновативни технологии те са неделима част и основна градивна единица на организациите на бъдещето.</w:t>
      </w:r>
    </w:p>
    <w:p w14:paraId="250F7126" w14:textId="77777777" w:rsidR="00227015" w:rsidRDefault="00227015" w:rsidP="0064357E">
      <w:pPr>
        <w:spacing w:after="0" w:line="240" w:lineRule="auto"/>
        <w:ind w:firstLine="357"/>
        <w:jc w:val="both"/>
        <w:rPr>
          <w:rFonts w:ascii="Times New Roman" w:hAnsi="Times New Roman" w:cs="Times New Roman"/>
          <w:sz w:val="20"/>
          <w:szCs w:val="20"/>
          <w:lang w:val="bg-BG"/>
        </w:rPr>
      </w:pPr>
      <w:r w:rsidRPr="00227015">
        <w:rPr>
          <w:rFonts w:ascii="Times New Roman" w:hAnsi="Times New Roman" w:cs="Times New Roman"/>
          <w:sz w:val="20"/>
          <w:szCs w:val="20"/>
          <w:lang w:val="bg-BG"/>
        </w:rPr>
        <w:t>Няма универсални формули и организационни решения. Проектирането на адекватна инфраструктура (структура, процеси, системи, ресурси, регулации и норми) е първата стъпка в процеса на имплементиране на виртуални екипи в организационната практика.  Няма категорични емпирични данни, които да идентифицират ефективен алгоритъм за внедряване и уравление на виртуални екипи или модел на уникална инфраструктура, който да е еталон във всяка ситуация. Това е въпрос на организационен избор, който обаче трябва да се основава на изследваните и анализираните основни елементи на органзационния контекст.</w:t>
      </w:r>
    </w:p>
    <w:p w14:paraId="5C749725" w14:textId="77777777" w:rsidR="00F5273B" w:rsidRDefault="00F5273B" w:rsidP="00F5273B">
      <w:pPr>
        <w:spacing w:after="0" w:line="240" w:lineRule="auto"/>
        <w:jc w:val="both"/>
        <w:rPr>
          <w:rFonts w:ascii="Times New Roman" w:hAnsi="Times New Roman" w:cs="Times New Roman"/>
          <w:b/>
          <w:color w:val="000000"/>
          <w:sz w:val="20"/>
          <w:szCs w:val="20"/>
          <w:lang w:val="bg-BG" w:eastAsia="bg-BG"/>
        </w:rPr>
      </w:pPr>
    </w:p>
    <w:p w14:paraId="7FD74632" w14:textId="77777777" w:rsidR="00F5273B" w:rsidRPr="00F5273B" w:rsidRDefault="00F5273B" w:rsidP="00F5273B">
      <w:pPr>
        <w:spacing w:after="0" w:line="240" w:lineRule="auto"/>
        <w:jc w:val="both"/>
        <w:rPr>
          <w:rFonts w:ascii="Times New Roman" w:hAnsi="Times New Roman" w:cs="Times New Roman"/>
          <w:sz w:val="20"/>
          <w:szCs w:val="20"/>
          <w:lang w:val="bg-BG"/>
        </w:rPr>
      </w:pPr>
      <w:r w:rsidRPr="00F5273B">
        <w:rPr>
          <w:rFonts w:ascii="Times New Roman" w:hAnsi="Times New Roman" w:cs="Times New Roman"/>
          <w:b/>
          <w:color w:val="000000"/>
          <w:sz w:val="20"/>
          <w:szCs w:val="20"/>
          <w:lang w:val="bg-BG" w:eastAsia="bg-BG"/>
        </w:rPr>
        <w:t>Литература</w:t>
      </w:r>
    </w:p>
    <w:p w14:paraId="0B015748" w14:textId="08626FD2" w:rsidR="00575D37" w:rsidRPr="00575D37" w:rsidRDefault="00266CC1" w:rsidP="00575D37">
      <w:pPr>
        <w:pStyle w:val="ListParagraph"/>
        <w:numPr>
          <w:ilvl w:val="0"/>
          <w:numId w:val="31"/>
        </w:numPr>
        <w:spacing w:after="0" w:line="240" w:lineRule="auto"/>
        <w:jc w:val="both"/>
        <w:rPr>
          <w:rFonts w:ascii="Times New Roman" w:eastAsia="Times New Roman" w:hAnsi="Times New Roman" w:cs="Times New Roman"/>
          <w:sz w:val="18"/>
          <w:szCs w:val="18"/>
          <w:lang w:eastAsia="bg-BG"/>
        </w:rPr>
      </w:pPr>
      <w:r w:rsidRPr="00575D37">
        <w:rPr>
          <w:rFonts w:ascii="Times New Roman" w:eastAsia="Times New Roman" w:hAnsi="Times New Roman" w:cs="Times New Roman"/>
          <w:sz w:val="18"/>
          <w:szCs w:val="18"/>
          <w:lang w:eastAsia="bg-BG"/>
        </w:rPr>
        <w:t>KLIRNKEIT, D</w:t>
      </w:r>
      <w:r w:rsidR="00575D37" w:rsidRPr="00575D37">
        <w:rPr>
          <w:rFonts w:ascii="Times New Roman" w:eastAsia="Times New Roman" w:hAnsi="Times New Roman" w:cs="Times New Roman"/>
          <w:sz w:val="18"/>
          <w:szCs w:val="18"/>
          <w:lang w:eastAsia="bg-BG"/>
        </w:rPr>
        <w:t>. (2013). Organizational context and collaboration on international projects: The case of a professional service firm. International Journal of Project Management, 31(3): 366-377.</w:t>
      </w:r>
    </w:p>
    <w:p w14:paraId="4D7E2D03" w14:textId="5E7919E9" w:rsidR="00575D37" w:rsidRPr="00575D37" w:rsidRDefault="00266CC1" w:rsidP="00575D37">
      <w:pPr>
        <w:pStyle w:val="ListParagraph"/>
        <w:numPr>
          <w:ilvl w:val="0"/>
          <w:numId w:val="31"/>
        </w:numPr>
        <w:spacing w:after="0" w:line="240" w:lineRule="auto"/>
        <w:jc w:val="both"/>
        <w:rPr>
          <w:rFonts w:ascii="Times New Roman" w:eastAsia="Times New Roman" w:hAnsi="Times New Roman" w:cs="Times New Roman"/>
          <w:sz w:val="18"/>
          <w:szCs w:val="18"/>
          <w:lang w:eastAsia="bg-BG"/>
        </w:rPr>
      </w:pPr>
      <w:r w:rsidRPr="00C95318">
        <w:rPr>
          <w:rFonts w:ascii="Times New Roman" w:eastAsia="Times New Roman" w:hAnsi="Times New Roman" w:cs="Times New Roman"/>
          <w:sz w:val="18"/>
          <w:szCs w:val="18"/>
          <w:lang w:val="de-DE" w:eastAsia="bg-BG"/>
        </w:rPr>
        <w:t>RUTKOWSKI, A.-F., VOGEL, D. R., VAN GENUCHTEN, M.,</w:t>
      </w:r>
      <w:r w:rsidR="00905BC4">
        <w:rPr>
          <w:rFonts w:ascii="Times New Roman" w:eastAsia="Times New Roman" w:hAnsi="Times New Roman" w:cs="Times New Roman"/>
          <w:sz w:val="18"/>
          <w:szCs w:val="18"/>
          <w:lang w:val="bg-BG" w:eastAsia="bg-BG"/>
        </w:rPr>
        <w:t xml:space="preserve"> </w:t>
      </w:r>
      <w:r w:rsidRPr="00C95318">
        <w:rPr>
          <w:rFonts w:ascii="Times New Roman" w:eastAsia="Times New Roman" w:hAnsi="Times New Roman" w:cs="Times New Roman"/>
          <w:sz w:val="18"/>
          <w:szCs w:val="18"/>
          <w:lang w:val="de-DE" w:eastAsia="bg-BG"/>
        </w:rPr>
        <w:t>BEMELMANS, T. M. AND FAVIER, M.</w:t>
      </w:r>
      <w:r w:rsidR="00575D37" w:rsidRPr="00C95318">
        <w:rPr>
          <w:rFonts w:ascii="Times New Roman" w:eastAsia="Times New Roman" w:hAnsi="Times New Roman" w:cs="Times New Roman"/>
          <w:sz w:val="18"/>
          <w:szCs w:val="18"/>
          <w:lang w:val="de-DE" w:eastAsia="bg-BG"/>
        </w:rPr>
        <w:t xml:space="preserve"> (2002). </w:t>
      </w:r>
      <w:r w:rsidR="00575D37" w:rsidRPr="00575D37">
        <w:rPr>
          <w:rFonts w:ascii="Times New Roman" w:eastAsia="Times New Roman" w:hAnsi="Times New Roman" w:cs="Times New Roman"/>
          <w:sz w:val="18"/>
          <w:szCs w:val="18"/>
          <w:lang w:eastAsia="bg-BG"/>
        </w:rPr>
        <w:t>E-collaboration: The reality of virtuality. IEEE Transactions on Professional Communication, 45(4): 219-230.</w:t>
      </w:r>
    </w:p>
    <w:p w14:paraId="7C91AD58" w14:textId="3E05F76E" w:rsidR="00575D37" w:rsidRPr="00575D37" w:rsidRDefault="00266CC1" w:rsidP="00575D37">
      <w:pPr>
        <w:pStyle w:val="ListParagraph"/>
        <w:numPr>
          <w:ilvl w:val="0"/>
          <w:numId w:val="31"/>
        </w:numPr>
        <w:spacing w:after="0" w:line="240" w:lineRule="auto"/>
        <w:jc w:val="both"/>
        <w:rPr>
          <w:rFonts w:ascii="Times New Roman" w:eastAsia="Times New Roman" w:hAnsi="Times New Roman" w:cs="Times New Roman"/>
          <w:sz w:val="18"/>
          <w:szCs w:val="18"/>
          <w:lang w:eastAsia="bg-BG"/>
        </w:rPr>
      </w:pPr>
      <w:r w:rsidRPr="00575D37">
        <w:rPr>
          <w:rFonts w:ascii="Times New Roman" w:eastAsia="Times New Roman" w:hAnsi="Times New Roman" w:cs="Times New Roman"/>
          <w:sz w:val="18"/>
          <w:szCs w:val="18"/>
          <w:lang w:eastAsia="bg-BG"/>
        </w:rPr>
        <w:t xml:space="preserve">SHORT, J., PICCOLI, G., POWELL, A. AND IVES, B. </w:t>
      </w:r>
      <w:r w:rsidR="00575D37" w:rsidRPr="00575D37">
        <w:rPr>
          <w:rFonts w:ascii="Times New Roman" w:eastAsia="Times New Roman" w:hAnsi="Times New Roman" w:cs="Times New Roman"/>
          <w:sz w:val="18"/>
          <w:szCs w:val="18"/>
          <w:lang w:eastAsia="bg-BG"/>
        </w:rPr>
        <w:t>(2005). Investigating multilevel relationships in information systems research: an application to virtual</w:t>
      </w:r>
      <w:r w:rsidR="00905BC4">
        <w:rPr>
          <w:rFonts w:ascii="Times New Roman" w:eastAsia="Times New Roman" w:hAnsi="Times New Roman" w:cs="Times New Roman"/>
          <w:sz w:val="18"/>
          <w:szCs w:val="18"/>
          <w:lang w:val="bg-BG" w:eastAsia="bg-BG"/>
        </w:rPr>
        <w:t xml:space="preserve"> </w:t>
      </w:r>
      <w:r w:rsidR="00575D37" w:rsidRPr="00575D37">
        <w:rPr>
          <w:rFonts w:ascii="Times New Roman" w:eastAsia="Times New Roman" w:hAnsi="Times New Roman" w:cs="Times New Roman"/>
          <w:sz w:val="18"/>
          <w:szCs w:val="18"/>
          <w:lang w:eastAsia="bg-BG"/>
        </w:rPr>
        <w:t>teams</w:t>
      </w:r>
      <w:r w:rsidR="00905BC4">
        <w:rPr>
          <w:rFonts w:ascii="Times New Roman" w:eastAsia="Times New Roman" w:hAnsi="Times New Roman" w:cs="Times New Roman"/>
          <w:sz w:val="18"/>
          <w:szCs w:val="18"/>
          <w:lang w:val="bg-BG" w:eastAsia="bg-BG"/>
        </w:rPr>
        <w:t xml:space="preserve"> </w:t>
      </w:r>
      <w:r w:rsidR="00575D37" w:rsidRPr="00575D37">
        <w:rPr>
          <w:rFonts w:ascii="Times New Roman" w:eastAsia="Times New Roman" w:hAnsi="Times New Roman" w:cs="Times New Roman"/>
          <w:sz w:val="18"/>
          <w:szCs w:val="18"/>
          <w:lang w:eastAsia="bg-BG"/>
        </w:rPr>
        <w:t xml:space="preserve">research using </w:t>
      </w:r>
      <w:r w:rsidRPr="00575D37">
        <w:rPr>
          <w:rFonts w:ascii="Times New Roman" w:eastAsia="Times New Roman" w:hAnsi="Times New Roman" w:cs="Times New Roman"/>
          <w:sz w:val="18"/>
          <w:szCs w:val="18"/>
          <w:lang w:eastAsia="bg-BG"/>
        </w:rPr>
        <w:t>hierarchical</w:t>
      </w:r>
      <w:r w:rsidR="00575D37" w:rsidRPr="00575D37">
        <w:rPr>
          <w:rFonts w:ascii="Times New Roman" w:eastAsia="Times New Roman" w:hAnsi="Times New Roman" w:cs="Times New Roman"/>
          <w:sz w:val="18"/>
          <w:szCs w:val="18"/>
          <w:lang w:eastAsia="bg-BG"/>
        </w:rPr>
        <w:t xml:space="preserve"> linear modeling. Journal of Information Technology Theory and Application (JITTA), 7(3):1-26.</w:t>
      </w:r>
    </w:p>
    <w:p w14:paraId="7BB40054" w14:textId="01EBAB7F" w:rsidR="00575D37" w:rsidRPr="00575D37" w:rsidRDefault="00266CC1" w:rsidP="00575D37">
      <w:pPr>
        <w:pStyle w:val="ListParagraph"/>
        <w:numPr>
          <w:ilvl w:val="0"/>
          <w:numId w:val="31"/>
        </w:numPr>
        <w:spacing w:after="0" w:line="240" w:lineRule="auto"/>
        <w:jc w:val="both"/>
        <w:rPr>
          <w:rFonts w:ascii="Times New Roman" w:eastAsia="Times New Roman" w:hAnsi="Times New Roman" w:cs="Times New Roman"/>
          <w:sz w:val="18"/>
          <w:szCs w:val="18"/>
          <w:lang w:eastAsia="bg-BG"/>
        </w:rPr>
      </w:pPr>
      <w:r w:rsidRPr="00575D37">
        <w:rPr>
          <w:rFonts w:ascii="Times New Roman" w:eastAsia="Times New Roman" w:hAnsi="Times New Roman" w:cs="Times New Roman"/>
          <w:sz w:val="18"/>
          <w:szCs w:val="18"/>
          <w:lang w:eastAsia="bg-BG"/>
        </w:rPr>
        <w:t xml:space="preserve">SHIM, J. P., WARKENTIN, M., COURTNEY, J. F., POWER, D. J., SHARDA, R. AND CARLSSON, C. </w:t>
      </w:r>
      <w:r w:rsidR="00575D37" w:rsidRPr="00575D37">
        <w:rPr>
          <w:rFonts w:ascii="Times New Roman" w:eastAsia="Times New Roman" w:hAnsi="Times New Roman" w:cs="Times New Roman"/>
          <w:sz w:val="18"/>
          <w:szCs w:val="18"/>
          <w:lang w:eastAsia="bg-BG"/>
        </w:rPr>
        <w:t>(2002). Past, present, and future of decision support technology. Decision Support Systems, 33(2): 111-126</w:t>
      </w:r>
    </w:p>
    <w:p w14:paraId="437D7DFE" w14:textId="51999A7D" w:rsidR="00575D37" w:rsidRPr="00575D37" w:rsidRDefault="00266CC1" w:rsidP="00575D37">
      <w:pPr>
        <w:pStyle w:val="ListParagraph"/>
        <w:numPr>
          <w:ilvl w:val="0"/>
          <w:numId w:val="31"/>
        </w:numPr>
        <w:spacing w:after="0" w:line="240" w:lineRule="auto"/>
        <w:jc w:val="both"/>
        <w:rPr>
          <w:rFonts w:ascii="Times New Roman" w:eastAsia="Times New Roman" w:hAnsi="Times New Roman" w:cs="Times New Roman"/>
          <w:sz w:val="18"/>
          <w:szCs w:val="18"/>
          <w:lang w:eastAsia="bg-BG"/>
        </w:rPr>
      </w:pPr>
      <w:r w:rsidRPr="00575D37">
        <w:rPr>
          <w:rFonts w:ascii="Times New Roman" w:eastAsia="Times New Roman" w:hAnsi="Times New Roman" w:cs="Times New Roman"/>
          <w:sz w:val="18"/>
          <w:szCs w:val="18"/>
          <w:lang w:eastAsia="bg-BG"/>
        </w:rPr>
        <w:t xml:space="preserve">JAWADI, N. AND BOUKEF CHARKI, N. </w:t>
      </w:r>
      <w:r w:rsidR="00575D37" w:rsidRPr="00575D37">
        <w:rPr>
          <w:rFonts w:ascii="Times New Roman" w:eastAsia="Times New Roman" w:hAnsi="Times New Roman" w:cs="Times New Roman"/>
          <w:sz w:val="18"/>
          <w:szCs w:val="18"/>
          <w:lang w:eastAsia="bg-BG"/>
        </w:rPr>
        <w:t xml:space="preserve">(2011). </w:t>
      </w:r>
      <w:r w:rsidR="00575D37" w:rsidRPr="00F36B26">
        <w:rPr>
          <w:rFonts w:ascii="Times New Roman" w:eastAsia="Times New Roman" w:hAnsi="Times New Roman" w:cs="Times New Roman"/>
          <w:sz w:val="18"/>
          <w:szCs w:val="18"/>
          <w:lang w:val="fr-FR" w:eastAsia="bg-BG"/>
        </w:rPr>
        <w:t xml:space="preserve">Niveaux de </w:t>
      </w:r>
      <w:r w:rsidR="00F36B26" w:rsidRPr="00F36B26">
        <w:rPr>
          <w:rFonts w:ascii="Times New Roman" w:eastAsia="Times New Roman" w:hAnsi="Times New Roman" w:cs="Times New Roman"/>
          <w:sz w:val="18"/>
          <w:szCs w:val="18"/>
          <w:lang w:val="fr-FR" w:eastAsia="bg-BG"/>
        </w:rPr>
        <w:t>virtualité</w:t>
      </w:r>
      <w:r w:rsidR="00575D37" w:rsidRPr="00F36B26">
        <w:rPr>
          <w:rFonts w:ascii="Times New Roman" w:eastAsia="Times New Roman" w:hAnsi="Times New Roman" w:cs="Times New Roman"/>
          <w:sz w:val="18"/>
          <w:szCs w:val="18"/>
          <w:lang w:val="fr-FR" w:eastAsia="bg-BG"/>
        </w:rPr>
        <w:t xml:space="preserve"> et performance des</w:t>
      </w:r>
      <w:r w:rsidR="00F36B26">
        <w:rPr>
          <w:rFonts w:ascii="Times New Roman" w:eastAsia="Times New Roman" w:hAnsi="Times New Roman" w:cs="Times New Roman"/>
          <w:sz w:val="18"/>
          <w:szCs w:val="18"/>
          <w:lang w:val="bg-BG" w:eastAsia="bg-BG"/>
        </w:rPr>
        <w:t xml:space="preserve"> </w:t>
      </w:r>
      <w:r w:rsidR="00F36B26" w:rsidRPr="00F36B26">
        <w:rPr>
          <w:rFonts w:ascii="Times New Roman" w:eastAsia="Times New Roman" w:hAnsi="Times New Roman" w:cs="Times New Roman"/>
          <w:sz w:val="18"/>
          <w:szCs w:val="18"/>
          <w:lang w:val="fr-FR" w:eastAsia="bg-BG"/>
        </w:rPr>
        <w:t>équipes</w:t>
      </w:r>
      <w:r w:rsidR="00575D37" w:rsidRPr="00F36B26">
        <w:rPr>
          <w:rFonts w:ascii="Times New Roman" w:eastAsia="Times New Roman" w:hAnsi="Times New Roman" w:cs="Times New Roman"/>
          <w:sz w:val="18"/>
          <w:szCs w:val="18"/>
          <w:lang w:val="fr-FR" w:eastAsia="bg-BG"/>
        </w:rPr>
        <w:t>: Proposition d</w:t>
      </w:r>
      <w:r w:rsidR="00A0432E" w:rsidRPr="00F36B26">
        <w:rPr>
          <w:rFonts w:ascii="Times New Roman" w:eastAsia="Times New Roman" w:hAnsi="Times New Roman" w:cs="Times New Roman"/>
          <w:sz w:val="18"/>
          <w:szCs w:val="18"/>
          <w:lang w:val="fr-FR" w:eastAsia="bg-BG"/>
        </w:rPr>
        <w:t>’</w:t>
      </w:r>
      <w:r w:rsidR="00575D37" w:rsidRPr="00F36B26">
        <w:rPr>
          <w:rFonts w:ascii="Times New Roman" w:eastAsia="Times New Roman" w:hAnsi="Times New Roman" w:cs="Times New Roman"/>
          <w:sz w:val="18"/>
          <w:szCs w:val="18"/>
          <w:lang w:val="fr-FR" w:eastAsia="bg-BG"/>
        </w:rPr>
        <w:t>une approche multidimensionnelle d</w:t>
      </w:r>
      <w:r w:rsidR="00A0432E" w:rsidRPr="00F36B26">
        <w:rPr>
          <w:rFonts w:ascii="Times New Roman" w:eastAsia="Times New Roman" w:hAnsi="Times New Roman" w:cs="Times New Roman"/>
          <w:sz w:val="18"/>
          <w:szCs w:val="18"/>
          <w:lang w:val="fr-FR" w:eastAsia="bg-BG"/>
        </w:rPr>
        <w:t>’</w:t>
      </w:r>
      <w:r w:rsidR="00F36B26" w:rsidRPr="00F36B26">
        <w:rPr>
          <w:rFonts w:ascii="Times New Roman" w:eastAsia="Times New Roman" w:hAnsi="Times New Roman" w:cs="Times New Roman"/>
          <w:sz w:val="18"/>
          <w:szCs w:val="18"/>
          <w:lang w:val="fr-FR" w:eastAsia="bg-BG"/>
        </w:rPr>
        <w:t>évaluation</w:t>
      </w:r>
      <w:r w:rsidR="00575D37" w:rsidRPr="00F36B26">
        <w:rPr>
          <w:rFonts w:ascii="Times New Roman" w:eastAsia="Times New Roman" w:hAnsi="Times New Roman" w:cs="Times New Roman"/>
          <w:sz w:val="18"/>
          <w:szCs w:val="18"/>
          <w:lang w:val="fr-FR" w:eastAsia="bg-BG"/>
        </w:rPr>
        <w:t xml:space="preserve">. </w:t>
      </w:r>
      <w:r w:rsidR="00F36B26" w:rsidRPr="00F36B26">
        <w:rPr>
          <w:rFonts w:ascii="Times New Roman" w:eastAsia="Times New Roman" w:hAnsi="Times New Roman" w:cs="Times New Roman"/>
          <w:sz w:val="18"/>
          <w:szCs w:val="18"/>
          <w:lang w:val="fr-FR" w:eastAsia="bg-BG"/>
        </w:rPr>
        <w:t>Systèmes</w:t>
      </w:r>
      <w:r w:rsidR="00575D37" w:rsidRPr="00F36B26">
        <w:rPr>
          <w:rFonts w:ascii="Times New Roman" w:eastAsia="Times New Roman" w:hAnsi="Times New Roman" w:cs="Times New Roman"/>
          <w:sz w:val="18"/>
          <w:szCs w:val="18"/>
          <w:lang w:val="fr-FR" w:eastAsia="bg-BG"/>
        </w:rPr>
        <w:t xml:space="preserve"> d</w:t>
      </w:r>
      <w:r w:rsidR="00A0432E" w:rsidRPr="00F36B26">
        <w:rPr>
          <w:rFonts w:ascii="Times New Roman" w:eastAsia="Times New Roman" w:hAnsi="Times New Roman" w:cs="Times New Roman"/>
          <w:sz w:val="18"/>
          <w:szCs w:val="18"/>
          <w:lang w:val="fr-FR" w:eastAsia="bg-BG"/>
        </w:rPr>
        <w:t>’</w:t>
      </w:r>
      <w:r w:rsidR="00575D37" w:rsidRPr="00F36B26">
        <w:rPr>
          <w:rFonts w:ascii="Times New Roman" w:eastAsia="Times New Roman" w:hAnsi="Times New Roman" w:cs="Times New Roman"/>
          <w:sz w:val="18"/>
          <w:szCs w:val="18"/>
          <w:lang w:val="fr-FR" w:eastAsia="bg-BG"/>
        </w:rPr>
        <w:t>Information &amp; Management,</w:t>
      </w:r>
      <w:r w:rsidR="00575D37" w:rsidRPr="00575D37">
        <w:rPr>
          <w:rFonts w:ascii="Times New Roman" w:eastAsia="Times New Roman" w:hAnsi="Times New Roman" w:cs="Times New Roman"/>
          <w:sz w:val="18"/>
          <w:szCs w:val="18"/>
          <w:lang w:eastAsia="bg-BG"/>
        </w:rPr>
        <w:t xml:space="preserve"> 16(4): 37-72</w:t>
      </w:r>
    </w:p>
    <w:p w14:paraId="40574D45" w14:textId="0B5F830C" w:rsidR="00575D37" w:rsidRPr="00575D37" w:rsidRDefault="00266CC1" w:rsidP="00575D37">
      <w:pPr>
        <w:pStyle w:val="ListParagraph"/>
        <w:numPr>
          <w:ilvl w:val="0"/>
          <w:numId w:val="31"/>
        </w:numPr>
        <w:spacing w:after="0" w:line="240" w:lineRule="auto"/>
        <w:jc w:val="both"/>
        <w:rPr>
          <w:rFonts w:ascii="Times New Roman" w:eastAsia="Times New Roman" w:hAnsi="Times New Roman" w:cs="Times New Roman"/>
          <w:sz w:val="18"/>
          <w:szCs w:val="18"/>
          <w:lang w:eastAsia="bg-BG"/>
        </w:rPr>
      </w:pPr>
      <w:r w:rsidRPr="00575D37">
        <w:rPr>
          <w:rFonts w:ascii="Times New Roman" w:eastAsia="Times New Roman" w:hAnsi="Times New Roman" w:cs="Times New Roman"/>
          <w:sz w:val="18"/>
          <w:szCs w:val="18"/>
          <w:lang w:eastAsia="bg-BG"/>
        </w:rPr>
        <w:t>PLISKIN, N</w:t>
      </w:r>
      <w:r w:rsidR="00575D37" w:rsidRPr="00575D37">
        <w:rPr>
          <w:rFonts w:ascii="Times New Roman" w:eastAsia="Times New Roman" w:hAnsi="Times New Roman" w:cs="Times New Roman"/>
          <w:sz w:val="18"/>
          <w:szCs w:val="18"/>
          <w:lang w:eastAsia="bg-BG"/>
        </w:rPr>
        <w:t>. (1997). The telecommuting paradox. Information Technology &amp; People, 10(2): 164-172</w:t>
      </w:r>
    </w:p>
    <w:p w14:paraId="703C1B4B" w14:textId="6FC38C7F" w:rsidR="00575D37" w:rsidRPr="00575D37" w:rsidRDefault="00266CC1" w:rsidP="00575D37">
      <w:pPr>
        <w:pStyle w:val="ListParagraph"/>
        <w:numPr>
          <w:ilvl w:val="0"/>
          <w:numId w:val="31"/>
        </w:numPr>
        <w:spacing w:after="0" w:line="240" w:lineRule="auto"/>
        <w:jc w:val="both"/>
        <w:rPr>
          <w:rFonts w:ascii="Times New Roman" w:eastAsia="Times New Roman" w:hAnsi="Times New Roman" w:cs="Times New Roman"/>
          <w:sz w:val="18"/>
          <w:szCs w:val="18"/>
          <w:lang w:eastAsia="bg-BG"/>
        </w:rPr>
      </w:pPr>
      <w:r w:rsidRPr="00C95318">
        <w:rPr>
          <w:rFonts w:ascii="Times New Roman" w:eastAsia="Times New Roman" w:hAnsi="Times New Roman" w:cs="Times New Roman"/>
          <w:sz w:val="18"/>
          <w:szCs w:val="18"/>
          <w:lang w:val="de-DE" w:eastAsia="bg-BG"/>
        </w:rPr>
        <w:t xml:space="preserve">UFLACKER, M. AND ZEIER, </w:t>
      </w:r>
      <w:r w:rsidR="00575D37" w:rsidRPr="00C95318">
        <w:rPr>
          <w:rFonts w:ascii="Times New Roman" w:eastAsia="Times New Roman" w:hAnsi="Times New Roman" w:cs="Times New Roman"/>
          <w:sz w:val="18"/>
          <w:szCs w:val="18"/>
          <w:lang w:val="de-DE" w:eastAsia="bg-BG"/>
        </w:rPr>
        <w:t xml:space="preserve">A. (2011). </w:t>
      </w:r>
      <w:r w:rsidR="00575D37" w:rsidRPr="00575D37">
        <w:rPr>
          <w:rFonts w:ascii="Times New Roman" w:eastAsia="Times New Roman" w:hAnsi="Times New Roman" w:cs="Times New Roman"/>
          <w:sz w:val="18"/>
          <w:szCs w:val="18"/>
          <w:lang w:eastAsia="bg-BG"/>
        </w:rPr>
        <w:t>A semantic network approach to analyzing virtual team interactions in the early stages of conceptual design. Future Generation Computer Systems, 27(1): 88-99</w:t>
      </w:r>
    </w:p>
    <w:p w14:paraId="4CEFF42C" w14:textId="3BF1DAE6" w:rsidR="00575D37" w:rsidRPr="00575D37" w:rsidRDefault="00266CC1" w:rsidP="00575D37">
      <w:pPr>
        <w:pStyle w:val="ListParagraph"/>
        <w:numPr>
          <w:ilvl w:val="0"/>
          <w:numId w:val="31"/>
        </w:numPr>
        <w:spacing w:after="0" w:line="240" w:lineRule="auto"/>
        <w:jc w:val="both"/>
        <w:rPr>
          <w:rFonts w:ascii="Times New Roman" w:eastAsia="Times New Roman" w:hAnsi="Times New Roman" w:cs="Times New Roman"/>
          <w:sz w:val="18"/>
          <w:szCs w:val="18"/>
          <w:lang w:eastAsia="bg-BG"/>
        </w:rPr>
      </w:pPr>
      <w:r w:rsidRPr="00575D37">
        <w:rPr>
          <w:rFonts w:ascii="Times New Roman" w:eastAsia="Times New Roman" w:hAnsi="Times New Roman" w:cs="Times New Roman"/>
          <w:sz w:val="18"/>
          <w:szCs w:val="18"/>
          <w:lang w:eastAsia="bg-BG"/>
        </w:rPr>
        <w:t xml:space="preserve">GIGNAC, F. </w:t>
      </w:r>
      <w:r w:rsidR="00575D37" w:rsidRPr="00575D37">
        <w:rPr>
          <w:rFonts w:ascii="Times New Roman" w:eastAsia="Times New Roman" w:hAnsi="Times New Roman" w:cs="Times New Roman"/>
          <w:sz w:val="18"/>
          <w:szCs w:val="18"/>
          <w:lang w:eastAsia="bg-BG"/>
        </w:rPr>
        <w:t xml:space="preserve">(2005). Building successful virtual teams. </w:t>
      </w:r>
      <w:proofErr w:type="spellStart"/>
      <w:r w:rsidR="00575D37" w:rsidRPr="00575D37">
        <w:rPr>
          <w:rFonts w:ascii="Times New Roman" w:eastAsia="Times New Roman" w:hAnsi="Times New Roman" w:cs="Times New Roman"/>
          <w:sz w:val="18"/>
          <w:szCs w:val="18"/>
          <w:lang w:eastAsia="bg-BG"/>
        </w:rPr>
        <w:t>Artech</w:t>
      </w:r>
      <w:proofErr w:type="spellEnd"/>
      <w:r w:rsidR="00575D37" w:rsidRPr="00575D37">
        <w:rPr>
          <w:rFonts w:ascii="Times New Roman" w:eastAsia="Times New Roman" w:hAnsi="Times New Roman" w:cs="Times New Roman"/>
          <w:sz w:val="18"/>
          <w:szCs w:val="18"/>
          <w:lang w:eastAsia="bg-BG"/>
        </w:rPr>
        <w:t xml:space="preserve"> House.</w:t>
      </w:r>
    </w:p>
    <w:p w14:paraId="49113A0A" w14:textId="395BB431" w:rsidR="00575D37" w:rsidRPr="00575D37" w:rsidRDefault="00266CC1" w:rsidP="00575D37">
      <w:pPr>
        <w:pStyle w:val="ListParagraph"/>
        <w:numPr>
          <w:ilvl w:val="0"/>
          <w:numId w:val="31"/>
        </w:numPr>
        <w:spacing w:after="0" w:line="240" w:lineRule="auto"/>
        <w:jc w:val="both"/>
        <w:rPr>
          <w:rFonts w:ascii="Times New Roman" w:eastAsia="Times New Roman" w:hAnsi="Times New Roman" w:cs="Times New Roman"/>
          <w:sz w:val="18"/>
          <w:szCs w:val="18"/>
          <w:lang w:eastAsia="bg-BG"/>
        </w:rPr>
      </w:pPr>
      <w:r w:rsidRPr="00575D37">
        <w:rPr>
          <w:rFonts w:ascii="Times New Roman" w:eastAsia="Times New Roman" w:hAnsi="Times New Roman" w:cs="Times New Roman"/>
          <w:sz w:val="18"/>
          <w:szCs w:val="18"/>
          <w:lang w:eastAsia="bg-BG"/>
        </w:rPr>
        <w:t>DAVIDSON, P. L</w:t>
      </w:r>
      <w:r w:rsidR="00575D37" w:rsidRPr="00575D37">
        <w:rPr>
          <w:rFonts w:ascii="Times New Roman" w:eastAsia="Times New Roman" w:hAnsi="Times New Roman" w:cs="Times New Roman"/>
          <w:sz w:val="18"/>
          <w:szCs w:val="18"/>
          <w:lang w:eastAsia="bg-BG"/>
        </w:rPr>
        <w:t>. (2013). Why do many firms still miss the competitive advantage of virtual teams? In Technology Management in the IT Driven Services (PICMET), 2013 Proceedings of PICMET, 13: 1697-1708. IEEE.</w:t>
      </w:r>
    </w:p>
    <w:p w14:paraId="34EC7A4F" w14:textId="0E8744DA" w:rsidR="00575D37" w:rsidRPr="00575D37" w:rsidRDefault="00266CC1" w:rsidP="00575D37">
      <w:pPr>
        <w:pStyle w:val="ListParagraph"/>
        <w:numPr>
          <w:ilvl w:val="0"/>
          <w:numId w:val="31"/>
        </w:numPr>
        <w:spacing w:after="0" w:line="240" w:lineRule="auto"/>
        <w:jc w:val="both"/>
        <w:rPr>
          <w:rFonts w:ascii="Times New Roman" w:eastAsia="Times New Roman" w:hAnsi="Times New Roman" w:cs="Times New Roman"/>
          <w:sz w:val="18"/>
          <w:szCs w:val="18"/>
          <w:lang w:eastAsia="bg-BG"/>
        </w:rPr>
      </w:pPr>
      <w:r w:rsidRPr="00575D37">
        <w:rPr>
          <w:rFonts w:ascii="Times New Roman" w:eastAsia="Times New Roman" w:hAnsi="Times New Roman" w:cs="Times New Roman"/>
          <w:sz w:val="18"/>
          <w:szCs w:val="18"/>
          <w:lang w:eastAsia="bg-BG"/>
        </w:rPr>
        <w:t>LIMBURG, D. AND</w:t>
      </w:r>
      <w:r>
        <w:rPr>
          <w:rFonts w:ascii="Times New Roman" w:eastAsia="Times New Roman" w:hAnsi="Times New Roman" w:cs="Times New Roman"/>
          <w:sz w:val="18"/>
          <w:szCs w:val="18"/>
          <w:lang w:val="bg-BG" w:eastAsia="bg-BG"/>
        </w:rPr>
        <w:t xml:space="preserve"> </w:t>
      </w:r>
      <w:r w:rsidRPr="00575D37">
        <w:rPr>
          <w:rFonts w:ascii="Times New Roman" w:eastAsia="Times New Roman" w:hAnsi="Times New Roman" w:cs="Times New Roman"/>
          <w:sz w:val="18"/>
          <w:szCs w:val="18"/>
          <w:lang w:eastAsia="bg-BG"/>
        </w:rPr>
        <w:t>JACKSON, P. J</w:t>
      </w:r>
      <w:r w:rsidR="00575D37" w:rsidRPr="00575D37">
        <w:rPr>
          <w:rFonts w:ascii="Times New Roman" w:eastAsia="Times New Roman" w:hAnsi="Times New Roman" w:cs="Times New Roman"/>
          <w:sz w:val="18"/>
          <w:szCs w:val="18"/>
          <w:lang w:eastAsia="bg-BG"/>
        </w:rPr>
        <w:t>. (2007). Telework</w:t>
      </w:r>
      <w:r w:rsidR="00C95318">
        <w:rPr>
          <w:rFonts w:ascii="Times New Roman" w:eastAsia="Times New Roman" w:hAnsi="Times New Roman" w:cs="Times New Roman"/>
          <w:sz w:val="18"/>
          <w:szCs w:val="18"/>
          <w:lang w:val="bg-BG" w:eastAsia="bg-BG"/>
        </w:rPr>
        <w:t xml:space="preserve"> </w:t>
      </w:r>
      <w:r w:rsidR="00575D37" w:rsidRPr="00575D37">
        <w:rPr>
          <w:rFonts w:ascii="Times New Roman" w:eastAsia="Times New Roman" w:hAnsi="Times New Roman" w:cs="Times New Roman"/>
          <w:sz w:val="18"/>
          <w:szCs w:val="18"/>
          <w:lang w:eastAsia="bg-BG"/>
        </w:rPr>
        <w:t>flow: supporting remote control with workflow management systems. New Technology, Work and Employment, 22(2): 146-167</w:t>
      </w:r>
    </w:p>
    <w:p w14:paraId="6F1CF905" w14:textId="205AB379" w:rsidR="00575D37" w:rsidRPr="00575D37" w:rsidRDefault="00266CC1" w:rsidP="00575D37">
      <w:pPr>
        <w:pStyle w:val="ListParagraph"/>
        <w:numPr>
          <w:ilvl w:val="0"/>
          <w:numId w:val="31"/>
        </w:numPr>
        <w:spacing w:after="0" w:line="240" w:lineRule="auto"/>
        <w:jc w:val="both"/>
        <w:rPr>
          <w:rFonts w:ascii="Times New Roman" w:eastAsia="Times New Roman" w:hAnsi="Times New Roman" w:cs="Times New Roman"/>
          <w:sz w:val="18"/>
          <w:szCs w:val="18"/>
          <w:lang w:eastAsia="bg-BG"/>
        </w:rPr>
      </w:pPr>
      <w:r w:rsidRPr="00575D37">
        <w:rPr>
          <w:rFonts w:ascii="Times New Roman" w:eastAsia="Times New Roman" w:hAnsi="Times New Roman" w:cs="Times New Roman"/>
          <w:sz w:val="18"/>
          <w:szCs w:val="18"/>
          <w:lang w:eastAsia="bg-BG"/>
        </w:rPr>
        <w:t>ROBERTS, T. L., LOWRY, P. B. AND</w:t>
      </w:r>
      <w:r w:rsidRPr="00575D37">
        <w:rPr>
          <w:rFonts w:ascii="Times New Roman" w:eastAsia="Times New Roman" w:hAnsi="Times New Roman" w:cs="Times New Roman"/>
          <w:sz w:val="18"/>
          <w:szCs w:val="18"/>
          <w:lang w:val="bg-BG" w:eastAsia="bg-BG"/>
        </w:rPr>
        <w:t xml:space="preserve"> </w:t>
      </w:r>
      <w:r w:rsidRPr="00575D37">
        <w:rPr>
          <w:rFonts w:ascii="Times New Roman" w:eastAsia="Times New Roman" w:hAnsi="Times New Roman" w:cs="Times New Roman"/>
          <w:sz w:val="18"/>
          <w:szCs w:val="18"/>
          <w:lang w:eastAsia="bg-BG"/>
        </w:rPr>
        <w:t xml:space="preserve">SWEENEY, P. </w:t>
      </w:r>
      <w:r w:rsidR="00575D37" w:rsidRPr="00575D37">
        <w:rPr>
          <w:rFonts w:ascii="Times New Roman" w:eastAsia="Times New Roman" w:hAnsi="Times New Roman" w:cs="Times New Roman"/>
          <w:sz w:val="18"/>
          <w:szCs w:val="18"/>
          <w:lang w:eastAsia="bg-BG"/>
        </w:rPr>
        <w:t>D. (2006). An evaluation of the impact of social presence</w:t>
      </w:r>
      <w:r w:rsidR="00575D37" w:rsidRPr="00575D37">
        <w:rPr>
          <w:rFonts w:ascii="Times New Roman" w:eastAsia="Times New Roman" w:hAnsi="Times New Roman" w:cs="Times New Roman"/>
          <w:sz w:val="18"/>
          <w:szCs w:val="18"/>
          <w:lang w:val="bg-BG" w:eastAsia="bg-BG"/>
        </w:rPr>
        <w:t xml:space="preserve"> </w:t>
      </w:r>
      <w:r w:rsidR="00575D37" w:rsidRPr="00575D37">
        <w:rPr>
          <w:rFonts w:ascii="Times New Roman" w:eastAsia="Times New Roman" w:hAnsi="Times New Roman" w:cs="Times New Roman"/>
          <w:sz w:val="18"/>
          <w:szCs w:val="18"/>
          <w:lang w:eastAsia="bg-BG"/>
        </w:rPr>
        <w:t xml:space="preserve">through group size and the use of collaborative </w:t>
      </w:r>
      <w:r w:rsidR="00575D37" w:rsidRPr="00575D37">
        <w:rPr>
          <w:rFonts w:ascii="Times New Roman" w:eastAsia="Times New Roman" w:hAnsi="Times New Roman" w:cs="Times New Roman"/>
          <w:sz w:val="18"/>
          <w:szCs w:val="18"/>
          <w:lang w:eastAsia="bg-BG"/>
        </w:rPr>
        <w:lastRenderedPageBreak/>
        <w:t>software on group member. IEEE</w:t>
      </w:r>
      <w:r w:rsidR="00575D37" w:rsidRPr="00575D37">
        <w:rPr>
          <w:rFonts w:ascii="Times New Roman" w:eastAsia="Times New Roman" w:hAnsi="Times New Roman" w:cs="Times New Roman"/>
          <w:sz w:val="18"/>
          <w:szCs w:val="18"/>
          <w:lang w:val="bg-BG" w:eastAsia="bg-BG"/>
        </w:rPr>
        <w:t xml:space="preserve"> </w:t>
      </w:r>
      <w:r w:rsidR="00575D37" w:rsidRPr="00575D37">
        <w:rPr>
          <w:rFonts w:ascii="Times New Roman" w:eastAsia="Times New Roman" w:hAnsi="Times New Roman" w:cs="Times New Roman"/>
          <w:sz w:val="18"/>
          <w:szCs w:val="18"/>
          <w:lang w:eastAsia="bg-BG"/>
        </w:rPr>
        <w:t>Transactions on Professional Communication, 49(1): 28-43.</w:t>
      </w:r>
    </w:p>
    <w:p w14:paraId="458A2A3B" w14:textId="6534A2B9" w:rsidR="00575D37" w:rsidRPr="00575D37" w:rsidRDefault="00266CC1" w:rsidP="00575D37">
      <w:pPr>
        <w:pStyle w:val="ListParagraph"/>
        <w:numPr>
          <w:ilvl w:val="0"/>
          <w:numId w:val="31"/>
        </w:numPr>
        <w:spacing w:after="0" w:line="240" w:lineRule="auto"/>
        <w:jc w:val="both"/>
        <w:rPr>
          <w:rFonts w:ascii="Times New Roman" w:eastAsia="Times New Roman" w:hAnsi="Times New Roman" w:cs="Times New Roman"/>
          <w:sz w:val="18"/>
          <w:szCs w:val="18"/>
          <w:lang w:eastAsia="bg-BG"/>
        </w:rPr>
      </w:pPr>
      <w:r w:rsidRPr="00575D37">
        <w:rPr>
          <w:rFonts w:ascii="Times New Roman" w:eastAsia="Times New Roman" w:hAnsi="Times New Roman" w:cs="Times New Roman"/>
          <w:sz w:val="18"/>
          <w:szCs w:val="18"/>
          <w:lang w:eastAsia="bg-BG"/>
        </w:rPr>
        <w:t xml:space="preserve">SHIN, Y </w:t>
      </w:r>
      <w:r w:rsidR="00575D37" w:rsidRPr="00575D37">
        <w:rPr>
          <w:rFonts w:ascii="Times New Roman" w:eastAsia="Times New Roman" w:hAnsi="Times New Roman" w:cs="Times New Roman"/>
          <w:sz w:val="18"/>
          <w:szCs w:val="18"/>
          <w:lang w:eastAsia="bg-BG"/>
        </w:rPr>
        <w:t>(2004). A person-environment fit model for virtual organizations. Journal of Management, 30(5): 725-743</w:t>
      </w:r>
    </w:p>
    <w:p w14:paraId="5EAA777D" w14:textId="77777777" w:rsidR="00F5273B" w:rsidRPr="00AE53FA" w:rsidRDefault="00F5273B" w:rsidP="00F5273B">
      <w:pPr>
        <w:spacing w:after="0" w:line="240" w:lineRule="auto"/>
        <w:jc w:val="both"/>
        <w:rPr>
          <w:rFonts w:ascii="Times New Roman" w:hAnsi="Times New Roman" w:cs="Times New Roman"/>
          <w:color w:val="FF0000"/>
          <w:sz w:val="20"/>
          <w:szCs w:val="20"/>
          <w:lang w:val="bg-BG"/>
        </w:rPr>
      </w:pPr>
    </w:p>
    <w:sectPr w:rsidR="00F5273B" w:rsidRPr="00AE53FA" w:rsidSect="00940CC3">
      <w:footerReference w:type="default" r:id="rId9"/>
      <w:pgSz w:w="8391" w:h="11906" w:code="11"/>
      <w:pgMar w:top="851" w:right="851" w:bottom="1134" w:left="851"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F4C589" w14:textId="77777777" w:rsidR="00D02245" w:rsidRDefault="00D02245" w:rsidP="00432E16">
      <w:pPr>
        <w:spacing w:after="0" w:line="240" w:lineRule="auto"/>
      </w:pPr>
      <w:r>
        <w:separator/>
      </w:r>
    </w:p>
  </w:endnote>
  <w:endnote w:type="continuationSeparator" w:id="0">
    <w:p w14:paraId="15B9B4D9" w14:textId="77777777" w:rsidR="00D02245" w:rsidRDefault="00D02245" w:rsidP="00432E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E80B60" w14:textId="77777777" w:rsidR="004A2440" w:rsidRDefault="004A2440">
    <w:pPr>
      <w:pStyle w:val="Footer"/>
      <w:jc w:val="right"/>
    </w:pPr>
  </w:p>
  <w:p w14:paraId="0A093F2A" w14:textId="77777777" w:rsidR="004A2440" w:rsidRDefault="004A24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4B2352" w14:textId="77777777" w:rsidR="00D02245" w:rsidRDefault="00D02245" w:rsidP="00432E16">
      <w:pPr>
        <w:spacing w:after="0" w:line="240" w:lineRule="auto"/>
      </w:pPr>
      <w:r>
        <w:separator/>
      </w:r>
    </w:p>
  </w:footnote>
  <w:footnote w:type="continuationSeparator" w:id="0">
    <w:p w14:paraId="28E651CC" w14:textId="77777777" w:rsidR="00D02245" w:rsidRDefault="00D02245" w:rsidP="00432E16">
      <w:pPr>
        <w:spacing w:after="0" w:line="240" w:lineRule="auto"/>
      </w:pPr>
      <w:r>
        <w:continuationSeparator/>
      </w:r>
    </w:p>
  </w:footnote>
  <w:footnote w:id="1">
    <w:p w14:paraId="43BC414E" w14:textId="77777777" w:rsidR="000C1441" w:rsidRPr="00A56A37" w:rsidRDefault="000C1441" w:rsidP="000C1441">
      <w:pPr>
        <w:pStyle w:val="FootnoteText"/>
        <w:jc w:val="both"/>
        <w:rPr>
          <w:lang w:val="bg-BG"/>
        </w:rPr>
      </w:pPr>
      <w:r w:rsidRPr="00A56A37">
        <w:rPr>
          <w:rStyle w:val="FootnoteReference"/>
        </w:rPr>
        <w:footnoteRef/>
      </w:r>
      <w:r w:rsidRPr="009E06F4">
        <w:rPr>
          <w:lang w:val="de-DE"/>
        </w:rPr>
        <w:t xml:space="preserve"> Bergiel, B.J., Bergiel, E.B. &amp; Balsmeier, P.W., 2008. </w:t>
      </w:r>
      <w:r w:rsidRPr="00A56A37">
        <w:t>Nature of virtual teams: a summary of their advantages and disadvantages. Management Research News, 31(2), pp.99–110</w:t>
      </w:r>
    </w:p>
  </w:footnote>
  <w:footnote w:id="2">
    <w:p w14:paraId="6B96FFEE" w14:textId="77777777" w:rsidR="00B033A3" w:rsidRPr="00A56A37" w:rsidRDefault="00B033A3" w:rsidP="00B033A3">
      <w:pPr>
        <w:pStyle w:val="FootnoteText"/>
        <w:jc w:val="both"/>
        <w:rPr>
          <w:lang w:val="bg-BG"/>
        </w:rPr>
      </w:pPr>
      <w:r w:rsidRPr="00A56A37">
        <w:rPr>
          <w:rStyle w:val="FootnoteReference"/>
        </w:rPr>
        <w:footnoteRef/>
      </w:r>
      <w:r w:rsidRPr="00A56A37">
        <w:t xml:space="preserve"> Martins, L.L., Gilson, L.L. &amp; Maynard, M.T., 2004. Virtual Teams: What Do We Know and Where Do We Go From Here? </w:t>
      </w:r>
      <w:r w:rsidRPr="00B033A3">
        <w:rPr>
          <w:lang w:val="de-DE"/>
        </w:rPr>
        <w:t>Journal of Management, 30(6), pp.805–835</w:t>
      </w:r>
    </w:p>
  </w:footnote>
  <w:footnote w:id="3">
    <w:p w14:paraId="1AE540DA" w14:textId="77777777" w:rsidR="00B033A3" w:rsidRPr="00377D45" w:rsidRDefault="00B033A3" w:rsidP="00B033A3">
      <w:pPr>
        <w:pStyle w:val="FootnoteText"/>
        <w:jc w:val="both"/>
        <w:rPr>
          <w:rFonts w:asciiTheme="minorHAnsi" w:hAnsiTheme="minorHAnsi" w:cstheme="minorHAnsi"/>
          <w:lang w:val="bg-BG"/>
        </w:rPr>
      </w:pPr>
      <w:r w:rsidRPr="00A56A37">
        <w:rPr>
          <w:rStyle w:val="FootnoteReference"/>
        </w:rPr>
        <w:footnoteRef/>
      </w:r>
      <w:r w:rsidRPr="009E06F4">
        <w:rPr>
          <w:lang w:val="de-DE"/>
        </w:rPr>
        <w:t xml:space="preserve"> </w:t>
      </w:r>
      <w:r w:rsidRPr="009E06F4">
        <w:rPr>
          <w:lang w:val="de-DE"/>
        </w:rPr>
        <w:t xml:space="preserve">Hertel, G., Geister, S. &amp; Konradt, U., 2005. </w:t>
      </w:r>
      <w:r w:rsidRPr="00A56A37">
        <w:t>Managing virtual teams: A review of current empirical research. Human Resource Management Review, 15(1), pp.69–95</w:t>
      </w:r>
    </w:p>
  </w:footnote>
  <w:footnote w:id="4">
    <w:p w14:paraId="67F5BA8B" w14:textId="77777777" w:rsidR="00B033A3" w:rsidRPr="00A56A37" w:rsidRDefault="00B033A3" w:rsidP="00B033A3">
      <w:pPr>
        <w:pStyle w:val="FootnoteText"/>
        <w:jc w:val="both"/>
        <w:rPr>
          <w:lang w:val="bg-BG"/>
        </w:rPr>
      </w:pPr>
      <w:r w:rsidRPr="00A56A37">
        <w:rPr>
          <w:rStyle w:val="FootnoteReference"/>
        </w:rPr>
        <w:footnoteRef/>
      </w:r>
      <w:r w:rsidRPr="00A56A37">
        <w:t xml:space="preserve"> Gassmann, O. &amp; </w:t>
      </w:r>
      <w:proofErr w:type="spellStart"/>
      <w:r w:rsidRPr="00A56A37">
        <w:t>Zedtwitz</w:t>
      </w:r>
      <w:proofErr w:type="spellEnd"/>
      <w:r w:rsidRPr="00A56A37">
        <w:t xml:space="preserve">, M., 2003. Trends and determinants of managing virtual R&amp;D teams. </w:t>
      </w:r>
      <w:r w:rsidRPr="00B033A3">
        <w:rPr>
          <w:lang w:val="de-DE"/>
        </w:rPr>
        <w:t>R and D Management, 33(3), pp.243–262</w:t>
      </w:r>
    </w:p>
  </w:footnote>
  <w:footnote w:id="5">
    <w:p w14:paraId="59024E0C" w14:textId="77777777" w:rsidR="00B033A3" w:rsidRPr="00A56A37" w:rsidRDefault="00B033A3" w:rsidP="00B033A3">
      <w:pPr>
        <w:pStyle w:val="FootnoteText"/>
        <w:jc w:val="both"/>
        <w:rPr>
          <w:lang w:val="bg-BG"/>
        </w:rPr>
      </w:pPr>
      <w:r w:rsidRPr="00A56A37">
        <w:rPr>
          <w:rStyle w:val="FootnoteReference"/>
        </w:rPr>
        <w:footnoteRef/>
      </w:r>
      <w:r w:rsidRPr="009E06F4">
        <w:rPr>
          <w:lang w:val="de-DE"/>
        </w:rPr>
        <w:t xml:space="preserve"> </w:t>
      </w:r>
      <w:r w:rsidRPr="009E06F4">
        <w:rPr>
          <w:lang w:val="de-DE"/>
        </w:rPr>
        <w:t xml:space="preserve">Leenders, R.T.A.., van Engelen, J.M.. </w:t>
      </w:r>
      <w:r w:rsidRPr="00B033A3">
        <w:rPr>
          <w:lang w:val="de-DE"/>
        </w:rPr>
        <w:t xml:space="preserve">&amp; Kratzer, J., 2003. </w:t>
      </w:r>
      <w:r w:rsidRPr="00A56A37">
        <w:t>Virtuality, communication, and new product team creativity: a social network perspective. Journal of Engineering and Technology Management, 20(1-2), pp.69–92</w:t>
      </w:r>
    </w:p>
  </w:footnote>
  <w:footnote w:id="6">
    <w:p w14:paraId="4878FD3F" w14:textId="77777777" w:rsidR="00B033A3" w:rsidRPr="00A56A37" w:rsidRDefault="00B033A3" w:rsidP="00B033A3">
      <w:pPr>
        <w:pStyle w:val="FootnoteText"/>
        <w:jc w:val="both"/>
        <w:rPr>
          <w:lang w:val="bg-BG"/>
        </w:rPr>
      </w:pPr>
      <w:r w:rsidRPr="00A56A37">
        <w:rPr>
          <w:rStyle w:val="FootnoteReference"/>
        </w:rPr>
        <w:footnoteRef/>
      </w:r>
      <w:r w:rsidRPr="00A56A37">
        <w:t xml:space="preserve"> </w:t>
      </w:r>
      <w:r w:rsidRPr="00A56A37">
        <w:rPr>
          <w:lang w:val="bg-BG"/>
        </w:rPr>
        <w:t>Хаджиев, Кр. 2005 Управленски процес и екипната дейност в управлението, НБУ, София, с. 154</w:t>
      </w:r>
    </w:p>
  </w:footnote>
  <w:footnote w:id="7">
    <w:p w14:paraId="64984063" w14:textId="77777777" w:rsidR="00B033A3" w:rsidRPr="00A56A37" w:rsidRDefault="00B033A3" w:rsidP="00B033A3">
      <w:pPr>
        <w:pStyle w:val="FootnoteText"/>
        <w:jc w:val="both"/>
        <w:rPr>
          <w:lang w:val="bg-BG"/>
        </w:rPr>
      </w:pPr>
      <w:r w:rsidRPr="00A56A37">
        <w:rPr>
          <w:rStyle w:val="FootnoteReference"/>
        </w:rPr>
        <w:footnoteRef/>
      </w:r>
      <w:r w:rsidRPr="00A56A37">
        <w:t xml:space="preserve"> Duarte, D. &amp; Snyder, N., 2006. Mastering virtual teams: Strategies, tools, and techniques that succeed 3rd ed., </w:t>
      </w:r>
      <w:proofErr w:type="spellStart"/>
      <w:r w:rsidRPr="00A56A37">
        <w:t>Jossey</w:t>
      </w:r>
      <w:proofErr w:type="spellEnd"/>
      <w:r w:rsidRPr="00A56A37">
        <w:t>-Bass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53B45"/>
    <w:multiLevelType w:val="hybridMultilevel"/>
    <w:tmpl w:val="EBB2CBEC"/>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 w15:restartNumberingAfterBreak="0">
    <w:nsid w:val="080B3630"/>
    <w:multiLevelType w:val="hybridMultilevel"/>
    <w:tmpl w:val="381A8AEA"/>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 w15:restartNumberingAfterBreak="0">
    <w:nsid w:val="0BCD6585"/>
    <w:multiLevelType w:val="hybridMultilevel"/>
    <w:tmpl w:val="48520442"/>
    <w:lvl w:ilvl="0" w:tplc="0402000F">
      <w:start w:val="1"/>
      <w:numFmt w:val="decimal"/>
      <w:lvlText w:val="%1."/>
      <w:lvlJc w:val="left"/>
      <w:pPr>
        <w:ind w:left="1040" w:hanging="360"/>
      </w:pPr>
      <w:rPr>
        <w:rFonts w:hint="default"/>
      </w:rPr>
    </w:lvl>
    <w:lvl w:ilvl="1" w:tplc="04020019" w:tentative="1">
      <w:start w:val="1"/>
      <w:numFmt w:val="lowerLetter"/>
      <w:lvlText w:val="%2."/>
      <w:lvlJc w:val="left"/>
      <w:pPr>
        <w:ind w:left="1760" w:hanging="360"/>
      </w:pPr>
    </w:lvl>
    <w:lvl w:ilvl="2" w:tplc="0402001B" w:tentative="1">
      <w:start w:val="1"/>
      <w:numFmt w:val="lowerRoman"/>
      <w:lvlText w:val="%3."/>
      <w:lvlJc w:val="right"/>
      <w:pPr>
        <w:ind w:left="2480" w:hanging="180"/>
      </w:pPr>
    </w:lvl>
    <w:lvl w:ilvl="3" w:tplc="0402000F" w:tentative="1">
      <w:start w:val="1"/>
      <w:numFmt w:val="decimal"/>
      <w:lvlText w:val="%4."/>
      <w:lvlJc w:val="left"/>
      <w:pPr>
        <w:ind w:left="3200" w:hanging="360"/>
      </w:pPr>
    </w:lvl>
    <w:lvl w:ilvl="4" w:tplc="04020019" w:tentative="1">
      <w:start w:val="1"/>
      <w:numFmt w:val="lowerLetter"/>
      <w:lvlText w:val="%5."/>
      <w:lvlJc w:val="left"/>
      <w:pPr>
        <w:ind w:left="3920" w:hanging="360"/>
      </w:pPr>
    </w:lvl>
    <w:lvl w:ilvl="5" w:tplc="0402001B" w:tentative="1">
      <w:start w:val="1"/>
      <w:numFmt w:val="lowerRoman"/>
      <w:lvlText w:val="%6."/>
      <w:lvlJc w:val="right"/>
      <w:pPr>
        <w:ind w:left="4640" w:hanging="180"/>
      </w:pPr>
    </w:lvl>
    <w:lvl w:ilvl="6" w:tplc="0402000F" w:tentative="1">
      <w:start w:val="1"/>
      <w:numFmt w:val="decimal"/>
      <w:lvlText w:val="%7."/>
      <w:lvlJc w:val="left"/>
      <w:pPr>
        <w:ind w:left="5360" w:hanging="360"/>
      </w:pPr>
    </w:lvl>
    <w:lvl w:ilvl="7" w:tplc="04020019" w:tentative="1">
      <w:start w:val="1"/>
      <w:numFmt w:val="lowerLetter"/>
      <w:lvlText w:val="%8."/>
      <w:lvlJc w:val="left"/>
      <w:pPr>
        <w:ind w:left="6080" w:hanging="360"/>
      </w:pPr>
    </w:lvl>
    <w:lvl w:ilvl="8" w:tplc="0402001B" w:tentative="1">
      <w:start w:val="1"/>
      <w:numFmt w:val="lowerRoman"/>
      <w:lvlText w:val="%9."/>
      <w:lvlJc w:val="right"/>
      <w:pPr>
        <w:ind w:left="6800" w:hanging="180"/>
      </w:pPr>
    </w:lvl>
  </w:abstractNum>
  <w:abstractNum w:abstractNumId="3" w15:restartNumberingAfterBreak="0">
    <w:nsid w:val="0D9A00EF"/>
    <w:multiLevelType w:val="hybridMultilevel"/>
    <w:tmpl w:val="DAC090E8"/>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4" w15:restartNumberingAfterBreak="0">
    <w:nsid w:val="161C5E5E"/>
    <w:multiLevelType w:val="hybridMultilevel"/>
    <w:tmpl w:val="1FD49134"/>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5" w15:restartNumberingAfterBreak="0">
    <w:nsid w:val="18023DCA"/>
    <w:multiLevelType w:val="hybridMultilevel"/>
    <w:tmpl w:val="4030BC5A"/>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 w15:restartNumberingAfterBreak="0">
    <w:nsid w:val="1829058F"/>
    <w:multiLevelType w:val="hybridMultilevel"/>
    <w:tmpl w:val="D62E38BA"/>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7" w15:restartNumberingAfterBreak="0">
    <w:nsid w:val="1DD0672B"/>
    <w:multiLevelType w:val="hybridMultilevel"/>
    <w:tmpl w:val="48520442"/>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8" w15:restartNumberingAfterBreak="0">
    <w:nsid w:val="2300722F"/>
    <w:multiLevelType w:val="hybridMultilevel"/>
    <w:tmpl w:val="731E9F60"/>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9" w15:restartNumberingAfterBreak="0">
    <w:nsid w:val="2D7A4F80"/>
    <w:multiLevelType w:val="hybridMultilevel"/>
    <w:tmpl w:val="7010B472"/>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0" w15:restartNumberingAfterBreak="0">
    <w:nsid w:val="2E955637"/>
    <w:multiLevelType w:val="hybridMultilevel"/>
    <w:tmpl w:val="82102D10"/>
    <w:lvl w:ilvl="0" w:tplc="3184001C">
      <w:start w:val="1"/>
      <w:numFmt w:val="decimal"/>
      <w:pStyle w:val="referencesallcaps"/>
      <w:lvlText w:val="%1."/>
      <w:lvlJc w:val="left"/>
      <w:pPr>
        <w:tabs>
          <w:tab w:val="num" w:pos="227"/>
        </w:tabs>
        <w:ind w:left="227" w:hanging="227"/>
      </w:pPr>
      <w:rPr>
        <w:rFonts w:ascii="Times New Roman" w:hAnsi="Times New Roman" w:hint="default"/>
        <w:b w:val="0"/>
        <w:sz w:val="18"/>
        <w:szCs w:val="18"/>
      </w:rPr>
    </w:lvl>
    <w:lvl w:ilvl="1" w:tplc="2792752E">
      <w:start w:val="1"/>
      <w:numFmt w:val="bullet"/>
      <w:lvlText w:val=""/>
      <w:lvlJc w:val="left"/>
      <w:pPr>
        <w:tabs>
          <w:tab w:val="num" w:pos="1440"/>
        </w:tabs>
        <w:ind w:left="1440" w:hanging="360"/>
      </w:pPr>
      <w:rPr>
        <w:rFonts w:ascii="Symbol" w:hAnsi="Symbol" w:hint="default"/>
        <w:b w:val="0"/>
        <w:color w:val="auto"/>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0490EC8"/>
    <w:multiLevelType w:val="hybridMultilevel"/>
    <w:tmpl w:val="D01445E0"/>
    <w:lvl w:ilvl="0" w:tplc="0402000F">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3C4C5EE2"/>
    <w:multiLevelType w:val="hybridMultilevel"/>
    <w:tmpl w:val="7D0E16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6C021A"/>
    <w:multiLevelType w:val="hybridMultilevel"/>
    <w:tmpl w:val="92986282"/>
    <w:lvl w:ilvl="0" w:tplc="7B7CC838">
      <w:start w:val="1"/>
      <w:numFmt w:val="upperRoman"/>
      <w:lvlText w:val="%1."/>
      <w:lvlJc w:val="left"/>
      <w:pPr>
        <w:ind w:left="1712" w:hanging="72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14" w15:restartNumberingAfterBreak="0">
    <w:nsid w:val="44471880"/>
    <w:multiLevelType w:val="hybridMultilevel"/>
    <w:tmpl w:val="28EC456E"/>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5" w15:restartNumberingAfterBreak="0">
    <w:nsid w:val="50C42C0E"/>
    <w:multiLevelType w:val="hybridMultilevel"/>
    <w:tmpl w:val="7FEE329A"/>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6" w15:restartNumberingAfterBreak="0">
    <w:nsid w:val="593E76CE"/>
    <w:multiLevelType w:val="hybridMultilevel"/>
    <w:tmpl w:val="0C624DCE"/>
    <w:lvl w:ilvl="0" w:tplc="0402000F">
      <w:start w:val="1"/>
      <w:numFmt w:val="decimal"/>
      <w:lvlText w:val="%1."/>
      <w:lvlJc w:val="left"/>
      <w:pPr>
        <w:ind w:left="1069" w:hanging="360"/>
      </w:p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7" w15:restartNumberingAfterBreak="0">
    <w:nsid w:val="5A2F03D2"/>
    <w:multiLevelType w:val="hybridMultilevel"/>
    <w:tmpl w:val="F406218A"/>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8" w15:restartNumberingAfterBreak="0">
    <w:nsid w:val="5E0B0CAB"/>
    <w:multiLevelType w:val="hybridMultilevel"/>
    <w:tmpl w:val="9DE61F28"/>
    <w:lvl w:ilvl="0" w:tplc="F0A81180">
      <w:start w:val="3"/>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9" w15:restartNumberingAfterBreak="0">
    <w:nsid w:val="63341A78"/>
    <w:multiLevelType w:val="hybridMultilevel"/>
    <w:tmpl w:val="4A00563A"/>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0" w15:restartNumberingAfterBreak="0">
    <w:nsid w:val="65C0368E"/>
    <w:multiLevelType w:val="hybridMultilevel"/>
    <w:tmpl w:val="669E1D16"/>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1" w15:restartNumberingAfterBreak="0">
    <w:nsid w:val="69BF198D"/>
    <w:multiLevelType w:val="hybridMultilevel"/>
    <w:tmpl w:val="D4F08F06"/>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2" w15:restartNumberingAfterBreak="0">
    <w:nsid w:val="6CCB6F08"/>
    <w:multiLevelType w:val="hybridMultilevel"/>
    <w:tmpl w:val="1D500EE2"/>
    <w:lvl w:ilvl="0" w:tplc="0402000F">
      <w:start w:val="3"/>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3" w15:restartNumberingAfterBreak="0">
    <w:nsid w:val="6D715E8B"/>
    <w:multiLevelType w:val="hybridMultilevel"/>
    <w:tmpl w:val="7208234C"/>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4" w15:restartNumberingAfterBreak="0">
    <w:nsid w:val="6E4342ED"/>
    <w:multiLevelType w:val="hybridMultilevel"/>
    <w:tmpl w:val="A080BB14"/>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5" w15:restartNumberingAfterBreak="0">
    <w:nsid w:val="6F973068"/>
    <w:multiLevelType w:val="hybridMultilevel"/>
    <w:tmpl w:val="91EC7460"/>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6" w15:restartNumberingAfterBreak="0">
    <w:nsid w:val="70C45782"/>
    <w:multiLevelType w:val="hybridMultilevel"/>
    <w:tmpl w:val="B706D534"/>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7" w15:restartNumberingAfterBreak="0">
    <w:nsid w:val="75AE57F3"/>
    <w:multiLevelType w:val="hybridMultilevel"/>
    <w:tmpl w:val="957421DA"/>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8" w15:restartNumberingAfterBreak="0">
    <w:nsid w:val="75FF777C"/>
    <w:multiLevelType w:val="hybridMultilevel"/>
    <w:tmpl w:val="649E9062"/>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9" w15:restartNumberingAfterBreak="0">
    <w:nsid w:val="7C2448E9"/>
    <w:multiLevelType w:val="hybridMultilevel"/>
    <w:tmpl w:val="CB16B33E"/>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0" w15:restartNumberingAfterBreak="0">
    <w:nsid w:val="7EC35FAE"/>
    <w:multiLevelType w:val="hybridMultilevel"/>
    <w:tmpl w:val="B916F332"/>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13"/>
  </w:num>
  <w:num w:numId="2">
    <w:abstractNumId w:val="28"/>
  </w:num>
  <w:num w:numId="3">
    <w:abstractNumId w:val="14"/>
  </w:num>
  <w:num w:numId="4">
    <w:abstractNumId w:val="6"/>
  </w:num>
  <w:num w:numId="5">
    <w:abstractNumId w:val="19"/>
  </w:num>
  <w:num w:numId="6">
    <w:abstractNumId w:val="26"/>
  </w:num>
  <w:num w:numId="7">
    <w:abstractNumId w:val="29"/>
  </w:num>
  <w:num w:numId="8">
    <w:abstractNumId w:val="9"/>
  </w:num>
  <w:num w:numId="9">
    <w:abstractNumId w:val="30"/>
  </w:num>
  <w:num w:numId="10">
    <w:abstractNumId w:val="4"/>
  </w:num>
  <w:num w:numId="11">
    <w:abstractNumId w:val="5"/>
  </w:num>
  <w:num w:numId="12">
    <w:abstractNumId w:val="15"/>
  </w:num>
  <w:num w:numId="13">
    <w:abstractNumId w:val="0"/>
  </w:num>
  <w:num w:numId="14">
    <w:abstractNumId w:val="8"/>
  </w:num>
  <w:num w:numId="15">
    <w:abstractNumId w:val="25"/>
  </w:num>
  <w:num w:numId="16">
    <w:abstractNumId w:val="21"/>
  </w:num>
  <w:num w:numId="17">
    <w:abstractNumId w:val="24"/>
  </w:num>
  <w:num w:numId="18">
    <w:abstractNumId w:val="17"/>
  </w:num>
  <w:num w:numId="19">
    <w:abstractNumId w:val="1"/>
  </w:num>
  <w:num w:numId="20">
    <w:abstractNumId w:val="16"/>
  </w:num>
  <w:num w:numId="21">
    <w:abstractNumId w:val="18"/>
  </w:num>
  <w:num w:numId="22">
    <w:abstractNumId w:val="7"/>
  </w:num>
  <w:num w:numId="23">
    <w:abstractNumId w:val="2"/>
  </w:num>
  <w:num w:numId="24">
    <w:abstractNumId w:val="23"/>
  </w:num>
  <w:num w:numId="25">
    <w:abstractNumId w:val="22"/>
  </w:num>
  <w:num w:numId="26">
    <w:abstractNumId w:val="20"/>
  </w:num>
  <w:num w:numId="27">
    <w:abstractNumId w:val="27"/>
  </w:num>
  <w:num w:numId="28">
    <w:abstractNumId w:val="10"/>
  </w:num>
  <w:num w:numId="29">
    <w:abstractNumId w:val="10"/>
    <w:lvlOverride w:ilvl="0">
      <w:startOverride w:val="1"/>
    </w:lvlOverride>
  </w:num>
  <w:num w:numId="30">
    <w:abstractNumId w:val="3"/>
  </w:num>
  <w:num w:numId="31">
    <w:abstractNumId w:val="12"/>
  </w:num>
  <w:num w:numId="3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640"/>
    <w:rsid w:val="00000BF4"/>
    <w:rsid w:val="00000ED8"/>
    <w:rsid w:val="000042A7"/>
    <w:rsid w:val="0000758E"/>
    <w:rsid w:val="0001136B"/>
    <w:rsid w:val="000146AE"/>
    <w:rsid w:val="00015FD6"/>
    <w:rsid w:val="000210E9"/>
    <w:rsid w:val="000224DA"/>
    <w:rsid w:val="000236BC"/>
    <w:rsid w:val="000263AF"/>
    <w:rsid w:val="000264D0"/>
    <w:rsid w:val="00040601"/>
    <w:rsid w:val="00043E1A"/>
    <w:rsid w:val="00047574"/>
    <w:rsid w:val="00047B2F"/>
    <w:rsid w:val="0005522A"/>
    <w:rsid w:val="00060C08"/>
    <w:rsid w:val="000638BC"/>
    <w:rsid w:val="000647E0"/>
    <w:rsid w:val="000649E2"/>
    <w:rsid w:val="00070274"/>
    <w:rsid w:val="00070FB3"/>
    <w:rsid w:val="0007247E"/>
    <w:rsid w:val="0007737B"/>
    <w:rsid w:val="00077733"/>
    <w:rsid w:val="000936B4"/>
    <w:rsid w:val="0009503D"/>
    <w:rsid w:val="000A07B3"/>
    <w:rsid w:val="000A4A2E"/>
    <w:rsid w:val="000B413A"/>
    <w:rsid w:val="000B46E7"/>
    <w:rsid w:val="000B5F1A"/>
    <w:rsid w:val="000B6C62"/>
    <w:rsid w:val="000B7AF7"/>
    <w:rsid w:val="000C1441"/>
    <w:rsid w:val="000C38D3"/>
    <w:rsid w:val="000D3CDF"/>
    <w:rsid w:val="000D654E"/>
    <w:rsid w:val="000D757A"/>
    <w:rsid w:val="000E028B"/>
    <w:rsid w:val="000E1FF2"/>
    <w:rsid w:val="000E4C56"/>
    <w:rsid w:val="000E5A2F"/>
    <w:rsid w:val="000E7EA2"/>
    <w:rsid w:val="000F0062"/>
    <w:rsid w:val="000F12BD"/>
    <w:rsid w:val="000F2562"/>
    <w:rsid w:val="000F3EF1"/>
    <w:rsid w:val="000F4D48"/>
    <w:rsid w:val="00104F3C"/>
    <w:rsid w:val="00106C50"/>
    <w:rsid w:val="00117EED"/>
    <w:rsid w:val="0012035A"/>
    <w:rsid w:val="00132B44"/>
    <w:rsid w:val="00133539"/>
    <w:rsid w:val="00135A34"/>
    <w:rsid w:val="00137032"/>
    <w:rsid w:val="00143E1A"/>
    <w:rsid w:val="00144A77"/>
    <w:rsid w:val="00147CA0"/>
    <w:rsid w:val="001614FC"/>
    <w:rsid w:val="00164F3E"/>
    <w:rsid w:val="001672A7"/>
    <w:rsid w:val="00170E0C"/>
    <w:rsid w:val="00172124"/>
    <w:rsid w:val="001728D7"/>
    <w:rsid w:val="00173A8A"/>
    <w:rsid w:val="001851B6"/>
    <w:rsid w:val="00187784"/>
    <w:rsid w:val="00193C08"/>
    <w:rsid w:val="0019742D"/>
    <w:rsid w:val="00197E03"/>
    <w:rsid w:val="001A053B"/>
    <w:rsid w:val="001A5CC6"/>
    <w:rsid w:val="001A7D82"/>
    <w:rsid w:val="001B21FE"/>
    <w:rsid w:val="001B68E9"/>
    <w:rsid w:val="001C4A8A"/>
    <w:rsid w:val="001C61BB"/>
    <w:rsid w:val="001D23CA"/>
    <w:rsid w:val="001D2622"/>
    <w:rsid w:val="001D369E"/>
    <w:rsid w:val="001D47AB"/>
    <w:rsid w:val="001D6F2F"/>
    <w:rsid w:val="001E2A27"/>
    <w:rsid w:val="001E6A45"/>
    <w:rsid w:val="001F0094"/>
    <w:rsid w:val="001F176C"/>
    <w:rsid w:val="001F22D1"/>
    <w:rsid w:val="001F7B44"/>
    <w:rsid w:val="00205F58"/>
    <w:rsid w:val="00206F53"/>
    <w:rsid w:val="002123BD"/>
    <w:rsid w:val="002129E8"/>
    <w:rsid w:val="00212A25"/>
    <w:rsid w:val="002133CC"/>
    <w:rsid w:val="002144FE"/>
    <w:rsid w:val="00217183"/>
    <w:rsid w:val="00217482"/>
    <w:rsid w:val="0022268C"/>
    <w:rsid w:val="00227015"/>
    <w:rsid w:val="002309EA"/>
    <w:rsid w:val="002332E9"/>
    <w:rsid w:val="0023639F"/>
    <w:rsid w:val="002402B0"/>
    <w:rsid w:val="002406F4"/>
    <w:rsid w:val="00243FE7"/>
    <w:rsid w:val="00246993"/>
    <w:rsid w:val="00252317"/>
    <w:rsid w:val="002615D9"/>
    <w:rsid w:val="00262944"/>
    <w:rsid w:val="002635FB"/>
    <w:rsid w:val="00263C62"/>
    <w:rsid w:val="00263D26"/>
    <w:rsid w:val="0026484A"/>
    <w:rsid w:val="00266CC1"/>
    <w:rsid w:val="00280317"/>
    <w:rsid w:val="00282404"/>
    <w:rsid w:val="00282441"/>
    <w:rsid w:val="00284B47"/>
    <w:rsid w:val="00291240"/>
    <w:rsid w:val="00292D49"/>
    <w:rsid w:val="002B28FF"/>
    <w:rsid w:val="002C2682"/>
    <w:rsid w:val="002C550E"/>
    <w:rsid w:val="002D4755"/>
    <w:rsid w:val="002D67A9"/>
    <w:rsid w:val="002E0BA7"/>
    <w:rsid w:val="00300277"/>
    <w:rsid w:val="00302543"/>
    <w:rsid w:val="003041E6"/>
    <w:rsid w:val="00306138"/>
    <w:rsid w:val="00306612"/>
    <w:rsid w:val="00306FA1"/>
    <w:rsid w:val="0031373D"/>
    <w:rsid w:val="003173C0"/>
    <w:rsid w:val="00322131"/>
    <w:rsid w:val="00324379"/>
    <w:rsid w:val="00331154"/>
    <w:rsid w:val="003312B6"/>
    <w:rsid w:val="00344304"/>
    <w:rsid w:val="003452D2"/>
    <w:rsid w:val="0035375E"/>
    <w:rsid w:val="00362BC7"/>
    <w:rsid w:val="00367FC7"/>
    <w:rsid w:val="00376787"/>
    <w:rsid w:val="00377D45"/>
    <w:rsid w:val="0038192E"/>
    <w:rsid w:val="003828FE"/>
    <w:rsid w:val="00384F1E"/>
    <w:rsid w:val="00386D26"/>
    <w:rsid w:val="00393FDB"/>
    <w:rsid w:val="00394E58"/>
    <w:rsid w:val="003A3B1B"/>
    <w:rsid w:val="003A61B6"/>
    <w:rsid w:val="003B6640"/>
    <w:rsid w:val="003B687C"/>
    <w:rsid w:val="003B6E25"/>
    <w:rsid w:val="003B6F0D"/>
    <w:rsid w:val="003C1966"/>
    <w:rsid w:val="003C4F73"/>
    <w:rsid w:val="003C5F06"/>
    <w:rsid w:val="003C6D14"/>
    <w:rsid w:val="003C7FFA"/>
    <w:rsid w:val="003D0564"/>
    <w:rsid w:val="003D4A07"/>
    <w:rsid w:val="003E0903"/>
    <w:rsid w:val="003E4693"/>
    <w:rsid w:val="003E4BEA"/>
    <w:rsid w:val="003E5CA3"/>
    <w:rsid w:val="003F0C83"/>
    <w:rsid w:val="003F1C2A"/>
    <w:rsid w:val="003F21AD"/>
    <w:rsid w:val="003F4743"/>
    <w:rsid w:val="00400CBE"/>
    <w:rsid w:val="00401577"/>
    <w:rsid w:val="004031C1"/>
    <w:rsid w:val="00405AD7"/>
    <w:rsid w:val="00412621"/>
    <w:rsid w:val="004150BB"/>
    <w:rsid w:val="00416159"/>
    <w:rsid w:val="00426905"/>
    <w:rsid w:val="00432398"/>
    <w:rsid w:val="004325FB"/>
    <w:rsid w:val="00432E16"/>
    <w:rsid w:val="00445F22"/>
    <w:rsid w:val="004501AD"/>
    <w:rsid w:val="00453B2C"/>
    <w:rsid w:val="00455C0C"/>
    <w:rsid w:val="00456C9E"/>
    <w:rsid w:val="00457BB5"/>
    <w:rsid w:val="004641A8"/>
    <w:rsid w:val="00470E1F"/>
    <w:rsid w:val="00475C6B"/>
    <w:rsid w:val="00477871"/>
    <w:rsid w:val="004806A5"/>
    <w:rsid w:val="004819FF"/>
    <w:rsid w:val="00482051"/>
    <w:rsid w:val="00483906"/>
    <w:rsid w:val="004846FB"/>
    <w:rsid w:val="00492662"/>
    <w:rsid w:val="004972C4"/>
    <w:rsid w:val="004A2440"/>
    <w:rsid w:val="004B3013"/>
    <w:rsid w:val="004B45D5"/>
    <w:rsid w:val="004C67DF"/>
    <w:rsid w:val="004D1F0A"/>
    <w:rsid w:val="004D2CCE"/>
    <w:rsid w:val="004D5B6D"/>
    <w:rsid w:val="004E198F"/>
    <w:rsid w:val="004E4C57"/>
    <w:rsid w:val="004E6A12"/>
    <w:rsid w:val="004F203D"/>
    <w:rsid w:val="004F4CC4"/>
    <w:rsid w:val="004F72F1"/>
    <w:rsid w:val="00500F16"/>
    <w:rsid w:val="00500FD4"/>
    <w:rsid w:val="005119AC"/>
    <w:rsid w:val="0051233D"/>
    <w:rsid w:val="00515ED3"/>
    <w:rsid w:val="00517B05"/>
    <w:rsid w:val="005214AC"/>
    <w:rsid w:val="005246AF"/>
    <w:rsid w:val="005300B1"/>
    <w:rsid w:val="00542476"/>
    <w:rsid w:val="00542FE5"/>
    <w:rsid w:val="00543038"/>
    <w:rsid w:val="005457AA"/>
    <w:rsid w:val="005518BD"/>
    <w:rsid w:val="005548C8"/>
    <w:rsid w:val="00554DB3"/>
    <w:rsid w:val="005551B7"/>
    <w:rsid w:val="005604B4"/>
    <w:rsid w:val="005626E2"/>
    <w:rsid w:val="00565D1D"/>
    <w:rsid w:val="0057218C"/>
    <w:rsid w:val="005735A2"/>
    <w:rsid w:val="0057565E"/>
    <w:rsid w:val="00575D37"/>
    <w:rsid w:val="00592395"/>
    <w:rsid w:val="005A02E6"/>
    <w:rsid w:val="005B052F"/>
    <w:rsid w:val="005B1261"/>
    <w:rsid w:val="005B2954"/>
    <w:rsid w:val="005D1010"/>
    <w:rsid w:val="005D2BC2"/>
    <w:rsid w:val="005D4497"/>
    <w:rsid w:val="005E2488"/>
    <w:rsid w:val="005E3443"/>
    <w:rsid w:val="005F0ABA"/>
    <w:rsid w:val="005F39C6"/>
    <w:rsid w:val="00604144"/>
    <w:rsid w:val="00605B0B"/>
    <w:rsid w:val="00607A04"/>
    <w:rsid w:val="0061056D"/>
    <w:rsid w:val="00610EF0"/>
    <w:rsid w:val="00614ADE"/>
    <w:rsid w:val="00616139"/>
    <w:rsid w:val="00624A80"/>
    <w:rsid w:val="00625536"/>
    <w:rsid w:val="00627115"/>
    <w:rsid w:val="00630683"/>
    <w:rsid w:val="00630976"/>
    <w:rsid w:val="0063221D"/>
    <w:rsid w:val="00637815"/>
    <w:rsid w:val="00637BA3"/>
    <w:rsid w:val="006429D0"/>
    <w:rsid w:val="0064357E"/>
    <w:rsid w:val="006529A5"/>
    <w:rsid w:val="00653F12"/>
    <w:rsid w:val="00670534"/>
    <w:rsid w:val="00672C68"/>
    <w:rsid w:val="00672FCD"/>
    <w:rsid w:val="006742CC"/>
    <w:rsid w:val="0067464E"/>
    <w:rsid w:val="00676706"/>
    <w:rsid w:val="006827B4"/>
    <w:rsid w:val="00687DC0"/>
    <w:rsid w:val="00694673"/>
    <w:rsid w:val="006970FD"/>
    <w:rsid w:val="0069720A"/>
    <w:rsid w:val="006978F3"/>
    <w:rsid w:val="006A07C5"/>
    <w:rsid w:val="006A11E5"/>
    <w:rsid w:val="006A1EA1"/>
    <w:rsid w:val="006A363F"/>
    <w:rsid w:val="006A3C28"/>
    <w:rsid w:val="006B3F9A"/>
    <w:rsid w:val="006B6B99"/>
    <w:rsid w:val="006C17E5"/>
    <w:rsid w:val="006C1C3C"/>
    <w:rsid w:val="006C5D2A"/>
    <w:rsid w:val="006C7B65"/>
    <w:rsid w:val="006D1F23"/>
    <w:rsid w:val="006D2105"/>
    <w:rsid w:val="006D73E0"/>
    <w:rsid w:val="006E0F33"/>
    <w:rsid w:val="006E67DA"/>
    <w:rsid w:val="006E7EB2"/>
    <w:rsid w:val="006F1F29"/>
    <w:rsid w:val="006F3A86"/>
    <w:rsid w:val="006F6457"/>
    <w:rsid w:val="00715C63"/>
    <w:rsid w:val="007221F4"/>
    <w:rsid w:val="0072665F"/>
    <w:rsid w:val="00726811"/>
    <w:rsid w:val="00736E3B"/>
    <w:rsid w:val="0073799A"/>
    <w:rsid w:val="00740921"/>
    <w:rsid w:val="00743C70"/>
    <w:rsid w:val="00746186"/>
    <w:rsid w:val="00753004"/>
    <w:rsid w:val="00754D68"/>
    <w:rsid w:val="007666CF"/>
    <w:rsid w:val="0077184A"/>
    <w:rsid w:val="00774175"/>
    <w:rsid w:val="007741DE"/>
    <w:rsid w:val="007850C1"/>
    <w:rsid w:val="00786B78"/>
    <w:rsid w:val="00786F47"/>
    <w:rsid w:val="00787893"/>
    <w:rsid w:val="00793CD3"/>
    <w:rsid w:val="00794519"/>
    <w:rsid w:val="00796AD8"/>
    <w:rsid w:val="007A1FED"/>
    <w:rsid w:val="007A7926"/>
    <w:rsid w:val="007C0748"/>
    <w:rsid w:val="007C32A2"/>
    <w:rsid w:val="007D12D3"/>
    <w:rsid w:val="007D1C22"/>
    <w:rsid w:val="007D6601"/>
    <w:rsid w:val="007E2D97"/>
    <w:rsid w:val="007E3476"/>
    <w:rsid w:val="007E5AF9"/>
    <w:rsid w:val="007F48EB"/>
    <w:rsid w:val="0080018E"/>
    <w:rsid w:val="00804CA7"/>
    <w:rsid w:val="00807546"/>
    <w:rsid w:val="008101B2"/>
    <w:rsid w:val="008105BF"/>
    <w:rsid w:val="0081228A"/>
    <w:rsid w:val="008147EB"/>
    <w:rsid w:val="00817443"/>
    <w:rsid w:val="0081798E"/>
    <w:rsid w:val="008338A6"/>
    <w:rsid w:val="008423ED"/>
    <w:rsid w:val="00845335"/>
    <w:rsid w:val="00851A9A"/>
    <w:rsid w:val="00851B45"/>
    <w:rsid w:val="00855D65"/>
    <w:rsid w:val="008621EC"/>
    <w:rsid w:val="00862DD6"/>
    <w:rsid w:val="008632B0"/>
    <w:rsid w:val="0086337D"/>
    <w:rsid w:val="00864209"/>
    <w:rsid w:val="008727AD"/>
    <w:rsid w:val="00873ABA"/>
    <w:rsid w:val="00874A1D"/>
    <w:rsid w:val="00876596"/>
    <w:rsid w:val="00877EB4"/>
    <w:rsid w:val="00881842"/>
    <w:rsid w:val="008835F0"/>
    <w:rsid w:val="008926B4"/>
    <w:rsid w:val="0089387B"/>
    <w:rsid w:val="00897F75"/>
    <w:rsid w:val="008A4D71"/>
    <w:rsid w:val="008A79A5"/>
    <w:rsid w:val="008C2B81"/>
    <w:rsid w:val="008C4172"/>
    <w:rsid w:val="008C52C9"/>
    <w:rsid w:val="008D2C32"/>
    <w:rsid w:val="008D576E"/>
    <w:rsid w:val="008E7737"/>
    <w:rsid w:val="008E7B3C"/>
    <w:rsid w:val="008F0008"/>
    <w:rsid w:val="008F0DB6"/>
    <w:rsid w:val="008F7C00"/>
    <w:rsid w:val="009005A0"/>
    <w:rsid w:val="009019B6"/>
    <w:rsid w:val="00905BC4"/>
    <w:rsid w:val="00916A42"/>
    <w:rsid w:val="0092038A"/>
    <w:rsid w:val="009219D6"/>
    <w:rsid w:val="00922CCD"/>
    <w:rsid w:val="00930967"/>
    <w:rsid w:val="009369E3"/>
    <w:rsid w:val="00940A1C"/>
    <w:rsid w:val="00940CC3"/>
    <w:rsid w:val="00946C3E"/>
    <w:rsid w:val="00947298"/>
    <w:rsid w:val="0094743A"/>
    <w:rsid w:val="00950ACC"/>
    <w:rsid w:val="00953093"/>
    <w:rsid w:val="0095335B"/>
    <w:rsid w:val="00956725"/>
    <w:rsid w:val="00957EAF"/>
    <w:rsid w:val="009617C8"/>
    <w:rsid w:val="009659FE"/>
    <w:rsid w:val="00966F82"/>
    <w:rsid w:val="009701F2"/>
    <w:rsid w:val="00971768"/>
    <w:rsid w:val="00976330"/>
    <w:rsid w:val="00977B78"/>
    <w:rsid w:val="00977F9A"/>
    <w:rsid w:val="009828FC"/>
    <w:rsid w:val="00987972"/>
    <w:rsid w:val="00990D60"/>
    <w:rsid w:val="00992592"/>
    <w:rsid w:val="00993F74"/>
    <w:rsid w:val="009A4460"/>
    <w:rsid w:val="009A50BA"/>
    <w:rsid w:val="009B199F"/>
    <w:rsid w:val="009B6F89"/>
    <w:rsid w:val="009C08D7"/>
    <w:rsid w:val="009C3F86"/>
    <w:rsid w:val="009C5F30"/>
    <w:rsid w:val="009C7D3C"/>
    <w:rsid w:val="009D32E1"/>
    <w:rsid w:val="009D3900"/>
    <w:rsid w:val="009D69C5"/>
    <w:rsid w:val="009F53B2"/>
    <w:rsid w:val="00A02D39"/>
    <w:rsid w:val="00A03525"/>
    <w:rsid w:val="00A04210"/>
    <w:rsid w:val="00A0432E"/>
    <w:rsid w:val="00A06F08"/>
    <w:rsid w:val="00A07E94"/>
    <w:rsid w:val="00A10E7C"/>
    <w:rsid w:val="00A10ED5"/>
    <w:rsid w:val="00A125F3"/>
    <w:rsid w:val="00A143CE"/>
    <w:rsid w:val="00A22045"/>
    <w:rsid w:val="00A236FA"/>
    <w:rsid w:val="00A3297E"/>
    <w:rsid w:val="00A330BF"/>
    <w:rsid w:val="00A34254"/>
    <w:rsid w:val="00A436D0"/>
    <w:rsid w:val="00A45A64"/>
    <w:rsid w:val="00A46CF1"/>
    <w:rsid w:val="00A47537"/>
    <w:rsid w:val="00A56A37"/>
    <w:rsid w:val="00A65FDD"/>
    <w:rsid w:val="00A66F8C"/>
    <w:rsid w:val="00A6707E"/>
    <w:rsid w:val="00A70EAC"/>
    <w:rsid w:val="00A74B35"/>
    <w:rsid w:val="00A754DF"/>
    <w:rsid w:val="00A7714C"/>
    <w:rsid w:val="00A82907"/>
    <w:rsid w:val="00A8332B"/>
    <w:rsid w:val="00A866DC"/>
    <w:rsid w:val="00A87D73"/>
    <w:rsid w:val="00A87EDC"/>
    <w:rsid w:val="00AA58E3"/>
    <w:rsid w:val="00AA65A2"/>
    <w:rsid w:val="00AB32E1"/>
    <w:rsid w:val="00AB43D6"/>
    <w:rsid w:val="00AB6CBD"/>
    <w:rsid w:val="00AC2455"/>
    <w:rsid w:val="00AC3A36"/>
    <w:rsid w:val="00AC78F6"/>
    <w:rsid w:val="00AD3060"/>
    <w:rsid w:val="00AD3CF8"/>
    <w:rsid w:val="00AD5892"/>
    <w:rsid w:val="00AD7F9E"/>
    <w:rsid w:val="00AE53FA"/>
    <w:rsid w:val="00AE62B8"/>
    <w:rsid w:val="00AE6757"/>
    <w:rsid w:val="00AE6F2A"/>
    <w:rsid w:val="00AF06EF"/>
    <w:rsid w:val="00AF0B29"/>
    <w:rsid w:val="00AF7023"/>
    <w:rsid w:val="00AF7410"/>
    <w:rsid w:val="00B01B3B"/>
    <w:rsid w:val="00B033A3"/>
    <w:rsid w:val="00B04F53"/>
    <w:rsid w:val="00B07638"/>
    <w:rsid w:val="00B103F4"/>
    <w:rsid w:val="00B167F7"/>
    <w:rsid w:val="00B20544"/>
    <w:rsid w:val="00B232E1"/>
    <w:rsid w:val="00B310F2"/>
    <w:rsid w:val="00B352D5"/>
    <w:rsid w:val="00B4119B"/>
    <w:rsid w:val="00B432E0"/>
    <w:rsid w:val="00B5033D"/>
    <w:rsid w:val="00B505F0"/>
    <w:rsid w:val="00B51954"/>
    <w:rsid w:val="00B54EE8"/>
    <w:rsid w:val="00B55350"/>
    <w:rsid w:val="00B614C4"/>
    <w:rsid w:val="00B627E1"/>
    <w:rsid w:val="00B70E6E"/>
    <w:rsid w:val="00B7117B"/>
    <w:rsid w:val="00B72895"/>
    <w:rsid w:val="00B741F5"/>
    <w:rsid w:val="00B74AB1"/>
    <w:rsid w:val="00B830F8"/>
    <w:rsid w:val="00B95F6B"/>
    <w:rsid w:val="00BA1B99"/>
    <w:rsid w:val="00BA6707"/>
    <w:rsid w:val="00BB0C04"/>
    <w:rsid w:val="00BB30F6"/>
    <w:rsid w:val="00BB3EBF"/>
    <w:rsid w:val="00BB3FCF"/>
    <w:rsid w:val="00BB4B8D"/>
    <w:rsid w:val="00BB5A64"/>
    <w:rsid w:val="00BB70EC"/>
    <w:rsid w:val="00BB79FD"/>
    <w:rsid w:val="00BB7D8E"/>
    <w:rsid w:val="00BC2067"/>
    <w:rsid w:val="00BD1259"/>
    <w:rsid w:val="00BD796C"/>
    <w:rsid w:val="00BE0071"/>
    <w:rsid w:val="00BF3226"/>
    <w:rsid w:val="00C03D33"/>
    <w:rsid w:val="00C0508A"/>
    <w:rsid w:val="00C07D39"/>
    <w:rsid w:val="00C1130C"/>
    <w:rsid w:val="00C11565"/>
    <w:rsid w:val="00C13E18"/>
    <w:rsid w:val="00C15873"/>
    <w:rsid w:val="00C21A8D"/>
    <w:rsid w:val="00C224AD"/>
    <w:rsid w:val="00C22A13"/>
    <w:rsid w:val="00C26245"/>
    <w:rsid w:val="00C27A4C"/>
    <w:rsid w:val="00C311CD"/>
    <w:rsid w:val="00C43380"/>
    <w:rsid w:val="00C526C3"/>
    <w:rsid w:val="00C529BB"/>
    <w:rsid w:val="00C54D72"/>
    <w:rsid w:val="00C55A37"/>
    <w:rsid w:val="00C61B2D"/>
    <w:rsid w:val="00C63A3A"/>
    <w:rsid w:val="00C65F66"/>
    <w:rsid w:val="00C710EB"/>
    <w:rsid w:val="00C728DB"/>
    <w:rsid w:val="00C732F4"/>
    <w:rsid w:val="00C737DC"/>
    <w:rsid w:val="00C74A6A"/>
    <w:rsid w:val="00C80020"/>
    <w:rsid w:val="00C80D23"/>
    <w:rsid w:val="00C847BB"/>
    <w:rsid w:val="00C86E9E"/>
    <w:rsid w:val="00C95318"/>
    <w:rsid w:val="00CA1CCB"/>
    <w:rsid w:val="00CA40C7"/>
    <w:rsid w:val="00CA44CF"/>
    <w:rsid w:val="00CA4AA1"/>
    <w:rsid w:val="00CB274F"/>
    <w:rsid w:val="00CB77E6"/>
    <w:rsid w:val="00CC0BC5"/>
    <w:rsid w:val="00CC172A"/>
    <w:rsid w:val="00CC4F5A"/>
    <w:rsid w:val="00CD03F9"/>
    <w:rsid w:val="00CD303E"/>
    <w:rsid w:val="00CD426A"/>
    <w:rsid w:val="00CD5D01"/>
    <w:rsid w:val="00CD69FF"/>
    <w:rsid w:val="00CD7BD8"/>
    <w:rsid w:val="00CE649F"/>
    <w:rsid w:val="00CE6FD0"/>
    <w:rsid w:val="00CF3CAF"/>
    <w:rsid w:val="00CF6CB6"/>
    <w:rsid w:val="00CF6DBD"/>
    <w:rsid w:val="00D02245"/>
    <w:rsid w:val="00D04A2A"/>
    <w:rsid w:val="00D06C3C"/>
    <w:rsid w:val="00D112E2"/>
    <w:rsid w:val="00D121B7"/>
    <w:rsid w:val="00D13342"/>
    <w:rsid w:val="00D147CC"/>
    <w:rsid w:val="00D152EE"/>
    <w:rsid w:val="00D22280"/>
    <w:rsid w:val="00D231C4"/>
    <w:rsid w:val="00D33059"/>
    <w:rsid w:val="00D35BF1"/>
    <w:rsid w:val="00D3765A"/>
    <w:rsid w:val="00D41B0B"/>
    <w:rsid w:val="00D44CA2"/>
    <w:rsid w:val="00D46BC8"/>
    <w:rsid w:val="00D53E4C"/>
    <w:rsid w:val="00D5677E"/>
    <w:rsid w:val="00D57D7D"/>
    <w:rsid w:val="00D60BE0"/>
    <w:rsid w:val="00D62823"/>
    <w:rsid w:val="00D6284A"/>
    <w:rsid w:val="00D63212"/>
    <w:rsid w:val="00D74769"/>
    <w:rsid w:val="00D76669"/>
    <w:rsid w:val="00D81588"/>
    <w:rsid w:val="00D826A8"/>
    <w:rsid w:val="00D85D5F"/>
    <w:rsid w:val="00D9183D"/>
    <w:rsid w:val="00D930A8"/>
    <w:rsid w:val="00D9379E"/>
    <w:rsid w:val="00D93FB4"/>
    <w:rsid w:val="00D94F35"/>
    <w:rsid w:val="00DA52A8"/>
    <w:rsid w:val="00DA59DD"/>
    <w:rsid w:val="00DA6359"/>
    <w:rsid w:val="00DB3E54"/>
    <w:rsid w:val="00DE06C4"/>
    <w:rsid w:val="00DE0FBC"/>
    <w:rsid w:val="00DE4E67"/>
    <w:rsid w:val="00DE4FF3"/>
    <w:rsid w:val="00DE6379"/>
    <w:rsid w:val="00DF08B0"/>
    <w:rsid w:val="00DF0E1F"/>
    <w:rsid w:val="00DF2A63"/>
    <w:rsid w:val="00DF5F22"/>
    <w:rsid w:val="00E00E68"/>
    <w:rsid w:val="00E016E2"/>
    <w:rsid w:val="00E03B47"/>
    <w:rsid w:val="00E06724"/>
    <w:rsid w:val="00E15BE8"/>
    <w:rsid w:val="00E200F7"/>
    <w:rsid w:val="00E2026E"/>
    <w:rsid w:val="00E218AB"/>
    <w:rsid w:val="00E25CAE"/>
    <w:rsid w:val="00E26E9A"/>
    <w:rsid w:val="00E43855"/>
    <w:rsid w:val="00E44510"/>
    <w:rsid w:val="00E47C42"/>
    <w:rsid w:val="00E5231D"/>
    <w:rsid w:val="00E52595"/>
    <w:rsid w:val="00E557AF"/>
    <w:rsid w:val="00E565A9"/>
    <w:rsid w:val="00E66C95"/>
    <w:rsid w:val="00E70E94"/>
    <w:rsid w:val="00E7117C"/>
    <w:rsid w:val="00E73DE3"/>
    <w:rsid w:val="00E762DB"/>
    <w:rsid w:val="00E7751D"/>
    <w:rsid w:val="00E82FFC"/>
    <w:rsid w:val="00E85659"/>
    <w:rsid w:val="00E86743"/>
    <w:rsid w:val="00E93B59"/>
    <w:rsid w:val="00E94D38"/>
    <w:rsid w:val="00E97299"/>
    <w:rsid w:val="00EA2C2D"/>
    <w:rsid w:val="00EC0F15"/>
    <w:rsid w:val="00EC1714"/>
    <w:rsid w:val="00ED077A"/>
    <w:rsid w:val="00ED1851"/>
    <w:rsid w:val="00ED5CBC"/>
    <w:rsid w:val="00ED6549"/>
    <w:rsid w:val="00EE03A3"/>
    <w:rsid w:val="00EE15AC"/>
    <w:rsid w:val="00EE64A2"/>
    <w:rsid w:val="00EF2DBC"/>
    <w:rsid w:val="00EF36B6"/>
    <w:rsid w:val="00EF4AB5"/>
    <w:rsid w:val="00F00155"/>
    <w:rsid w:val="00F01AAD"/>
    <w:rsid w:val="00F10B1B"/>
    <w:rsid w:val="00F14194"/>
    <w:rsid w:val="00F2445E"/>
    <w:rsid w:val="00F24601"/>
    <w:rsid w:val="00F27C89"/>
    <w:rsid w:val="00F3260C"/>
    <w:rsid w:val="00F32D6B"/>
    <w:rsid w:val="00F36678"/>
    <w:rsid w:val="00F36B26"/>
    <w:rsid w:val="00F37818"/>
    <w:rsid w:val="00F41853"/>
    <w:rsid w:val="00F42859"/>
    <w:rsid w:val="00F45F05"/>
    <w:rsid w:val="00F47BB3"/>
    <w:rsid w:val="00F50946"/>
    <w:rsid w:val="00F5273B"/>
    <w:rsid w:val="00F56BE1"/>
    <w:rsid w:val="00F66637"/>
    <w:rsid w:val="00F71AD2"/>
    <w:rsid w:val="00F73503"/>
    <w:rsid w:val="00F736BF"/>
    <w:rsid w:val="00F758B1"/>
    <w:rsid w:val="00F75941"/>
    <w:rsid w:val="00F77A63"/>
    <w:rsid w:val="00F94093"/>
    <w:rsid w:val="00F94411"/>
    <w:rsid w:val="00FA08D6"/>
    <w:rsid w:val="00FA4BDF"/>
    <w:rsid w:val="00FA649E"/>
    <w:rsid w:val="00FB03D1"/>
    <w:rsid w:val="00FB20E1"/>
    <w:rsid w:val="00FB559D"/>
    <w:rsid w:val="00FB5A0B"/>
    <w:rsid w:val="00FC00AE"/>
    <w:rsid w:val="00FC047D"/>
    <w:rsid w:val="00FC0A69"/>
    <w:rsid w:val="00FC33BE"/>
    <w:rsid w:val="00FD04C5"/>
    <w:rsid w:val="00FD1229"/>
    <w:rsid w:val="00FD1BBB"/>
    <w:rsid w:val="00FD2EDA"/>
    <w:rsid w:val="00FD5551"/>
    <w:rsid w:val="00FD6F2F"/>
    <w:rsid w:val="00FD735F"/>
    <w:rsid w:val="00FD762E"/>
    <w:rsid w:val="00FD78B7"/>
    <w:rsid w:val="00FE1FEC"/>
    <w:rsid w:val="00FE564E"/>
    <w:rsid w:val="00FE69B9"/>
    <w:rsid w:val="00FF0A7F"/>
    <w:rsid w:val="00FF0C48"/>
    <w:rsid w:val="00FF2700"/>
    <w:rsid w:val="00FF52D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2B633A"/>
  <w15:docId w15:val="{30D724C5-4E10-4853-BD37-0DE67C281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369E"/>
    <w:pPr>
      <w:spacing w:after="200" w:line="480" w:lineRule="auto"/>
    </w:pPr>
    <w:rPr>
      <w:rFonts w:cs="Calibri"/>
      <w:lang w:val="en-US" w:eastAsia="en-US"/>
    </w:rPr>
  </w:style>
  <w:style w:type="paragraph" w:styleId="Heading1">
    <w:name w:val="heading 1"/>
    <w:basedOn w:val="Normal"/>
    <w:next w:val="Normal"/>
    <w:link w:val="Heading1Char"/>
    <w:uiPriority w:val="99"/>
    <w:qFormat/>
    <w:rsid w:val="0095335B"/>
    <w:pPr>
      <w:keepNext/>
      <w:keepLines/>
      <w:spacing w:before="480" w:after="0"/>
      <w:outlineLvl w:val="0"/>
    </w:pPr>
    <w:rPr>
      <w:rFonts w:ascii="Cambria" w:eastAsia="Times New Roman" w:hAnsi="Cambria" w:cs="Cambria"/>
      <w:b/>
      <w:bCs/>
      <w:color w:val="365F91"/>
      <w:sz w:val="28"/>
      <w:szCs w:val="28"/>
    </w:rPr>
  </w:style>
  <w:style w:type="paragraph" w:styleId="Heading2">
    <w:name w:val="heading 2"/>
    <w:basedOn w:val="Normal"/>
    <w:next w:val="Normal"/>
    <w:link w:val="Heading2Char"/>
    <w:uiPriority w:val="99"/>
    <w:qFormat/>
    <w:rsid w:val="00DF08B0"/>
    <w:pPr>
      <w:keepNext/>
      <w:keepLines/>
      <w:spacing w:before="200" w:after="0"/>
      <w:outlineLvl w:val="1"/>
    </w:pPr>
    <w:rPr>
      <w:rFonts w:ascii="Cambria" w:eastAsia="Times New Roman" w:hAnsi="Cambria" w:cs="Cambria"/>
      <w:b/>
      <w:bCs/>
      <w:color w:val="4F81BD"/>
      <w:sz w:val="26"/>
      <w:szCs w:val="26"/>
    </w:rPr>
  </w:style>
  <w:style w:type="paragraph" w:styleId="Heading4">
    <w:name w:val="heading 4"/>
    <w:basedOn w:val="Normal"/>
    <w:next w:val="Normal"/>
    <w:link w:val="Heading4Char"/>
    <w:semiHidden/>
    <w:unhideWhenUsed/>
    <w:qFormat/>
    <w:locked/>
    <w:rsid w:val="000F3EF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5335B"/>
    <w:rPr>
      <w:rFonts w:ascii="Cambria" w:hAnsi="Cambria" w:cs="Cambria"/>
      <w:b/>
      <w:bCs/>
      <w:color w:val="365F91"/>
      <w:sz w:val="28"/>
      <w:szCs w:val="28"/>
    </w:rPr>
  </w:style>
  <w:style w:type="character" w:customStyle="1" w:styleId="Heading2Char">
    <w:name w:val="Heading 2 Char"/>
    <w:basedOn w:val="DefaultParagraphFont"/>
    <w:link w:val="Heading2"/>
    <w:uiPriority w:val="99"/>
    <w:locked/>
    <w:rsid w:val="00DF08B0"/>
    <w:rPr>
      <w:rFonts w:ascii="Cambria" w:hAnsi="Cambria" w:cs="Cambria"/>
      <w:b/>
      <w:bCs/>
      <w:color w:val="4F81BD"/>
      <w:sz w:val="26"/>
      <w:szCs w:val="26"/>
    </w:rPr>
  </w:style>
  <w:style w:type="paragraph" w:styleId="ListParagraph">
    <w:name w:val="List Paragraph"/>
    <w:basedOn w:val="Normal"/>
    <w:uiPriority w:val="99"/>
    <w:qFormat/>
    <w:rsid w:val="003B6640"/>
    <w:pPr>
      <w:ind w:left="720"/>
    </w:pPr>
  </w:style>
  <w:style w:type="paragraph" w:styleId="NoSpacing">
    <w:name w:val="No Spacing"/>
    <w:link w:val="NoSpacingChar"/>
    <w:uiPriority w:val="99"/>
    <w:qFormat/>
    <w:rsid w:val="001C61BB"/>
    <w:rPr>
      <w:rFonts w:cs="Calibri"/>
      <w:lang w:val="en-US" w:eastAsia="en-US"/>
    </w:rPr>
  </w:style>
  <w:style w:type="paragraph" w:styleId="BalloonText">
    <w:name w:val="Balloon Text"/>
    <w:basedOn w:val="Normal"/>
    <w:link w:val="BalloonTextChar"/>
    <w:uiPriority w:val="99"/>
    <w:semiHidden/>
    <w:rsid w:val="000724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7247E"/>
    <w:rPr>
      <w:rFonts w:ascii="Tahoma" w:hAnsi="Tahoma" w:cs="Tahoma"/>
      <w:sz w:val="16"/>
      <w:szCs w:val="16"/>
    </w:rPr>
  </w:style>
  <w:style w:type="paragraph" w:styleId="Caption">
    <w:name w:val="caption"/>
    <w:basedOn w:val="Normal"/>
    <w:next w:val="Normal"/>
    <w:uiPriority w:val="99"/>
    <w:qFormat/>
    <w:rsid w:val="0095335B"/>
    <w:pPr>
      <w:spacing w:line="240" w:lineRule="auto"/>
    </w:pPr>
    <w:rPr>
      <w:b/>
      <w:bCs/>
      <w:color w:val="4F81BD"/>
      <w:sz w:val="18"/>
      <w:szCs w:val="18"/>
    </w:rPr>
  </w:style>
  <w:style w:type="paragraph" w:styleId="NormalWeb">
    <w:name w:val="Normal (Web)"/>
    <w:basedOn w:val="Normal"/>
    <w:uiPriority w:val="99"/>
    <w:rsid w:val="00876596"/>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99"/>
    <w:rsid w:val="000236BC"/>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99"/>
    <w:rsid w:val="000236BC"/>
    <w:rPr>
      <w:rFonts w:cs="Calibri"/>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b/>
        <w:bCs/>
        <w:color w:val="FFFFFF"/>
      </w:rPr>
      <w:tblPr/>
      <w:tcPr>
        <w:shd w:val="clear" w:color="auto" w:fill="000000"/>
      </w:tcPr>
    </w:tblStylePr>
    <w:tblStylePr w:type="lastRow">
      <w:pPr>
        <w:spacing w:before="0" w:after="0"/>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MediumShading2">
    <w:name w:val="Medium Shading 2"/>
    <w:basedOn w:val="TableNormal"/>
    <w:uiPriority w:val="99"/>
    <w:rsid w:val="00E15BE8"/>
    <w:rPr>
      <w:rFonts w:cs="Calibri"/>
      <w:sz w:val="20"/>
      <w:szCs w:val="20"/>
    </w:rPr>
    <w:tblPr>
      <w:tblStyleRowBandSize w:val="1"/>
      <w:tblStyleColBandSize w:val="1"/>
      <w:tblBorders>
        <w:top w:val="single" w:sz="18" w:space="0" w:color="auto"/>
        <w:bottom w:val="single" w:sz="18" w:space="0" w:color="auto"/>
      </w:tblBorders>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Bibliography">
    <w:name w:val="Bibliography"/>
    <w:basedOn w:val="Normal"/>
    <w:next w:val="Normal"/>
    <w:uiPriority w:val="99"/>
    <w:rsid w:val="00E15BE8"/>
  </w:style>
  <w:style w:type="character" w:customStyle="1" w:styleId="NoSpacingChar">
    <w:name w:val="No Spacing Char"/>
    <w:basedOn w:val="DefaultParagraphFont"/>
    <w:link w:val="NoSpacing"/>
    <w:uiPriority w:val="99"/>
    <w:locked/>
    <w:rsid w:val="003173C0"/>
    <w:rPr>
      <w:sz w:val="22"/>
      <w:szCs w:val="22"/>
      <w:lang w:val="en-US" w:eastAsia="en-US"/>
    </w:rPr>
  </w:style>
  <w:style w:type="paragraph" w:styleId="TOCHeading">
    <w:name w:val="TOC Heading"/>
    <w:basedOn w:val="Heading1"/>
    <w:next w:val="Normal"/>
    <w:uiPriority w:val="99"/>
    <w:qFormat/>
    <w:rsid w:val="003173C0"/>
    <w:pPr>
      <w:outlineLvl w:val="9"/>
    </w:pPr>
    <w:rPr>
      <w:lang w:eastAsia="ja-JP"/>
    </w:rPr>
  </w:style>
  <w:style w:type="paragraph" w:styleId="TOC2">
    <w:name w:val="toc 2"/>
    <w:basedOn w:val="Normal"/>
    <w:next w:val="Normal"/>
    <w:autoRedefine/>
    <w:uiPriority w:val="99"/>
    <w:semiHidden/>
    <w:rsid w:val="003173C0"/>
    <w:pPr>
      <w:spacing w:after="100"/>
      <w:ind w:left="220"/>
    </w:pPr>
    <w:rPr>
      <w:rFonts w:eastAsia="Times New Roman"/>
      <w:lang w:eastAsia="ja-JP"/>
    </w:rPr>
  </w:style>
  <w:style w:type="paragraph" w:styleId="TOC1">
    <w:name w:val="toc 1"/>
    <w:basedOn w:val="Normal"/>
    <w:next w:val="Normal"/>
    <w:autoRedefine/>
    <w:uiPriority w:val="99"/>
    <w:semiHidden/>
    <w:rsid w:val="00432E16"/>
    <w:pPr>
      <w:spacing w:after="100"/>
    </w:pPr>
    <w:rPr>
      <w:rFonts w:eastAsia="Times New Roman"/>
      <w:b/>
      <w:bCs/>
      <w:lang w:eastAsia="ja-JP"/>
    </w:rPr>
  </w:style>
  <w:style w:type="paragraph" w:styleId="TOC3">
    <w:name w:val="toc 3"/>
    <w:basedOn w:val="Normal"/>
    <w:next w:val="Normal"/>
    <w:autoRedefine/>
    <w:uiPriority w:val="99"/>
    <w:semiHidden/>
    <w:rsid w:val="003173C0"/>
    <w:pPr>
      <w:spacing w:after="100"/>
      <w:ind w:left="440"/>
    </w:pPr>
    <w:rPr>
      <w:rFonts w:eastAsia="Times New Roman"/>
      <w:lang w:eastAsia="ja-JP"/>
    </w:rPr>
  </w:style>
  <w:style w:type="character" w:styleId="Hyperlink">
    <w:name w:val="Hyperlink"/>
    <w:basedOn w:val="DefaultParagraphFont"/>
    <w:uiPriority w:val="99"/>
    <w:rsid w:val="003173C0"/>
    <w:rPr>
      <w:color w:val="0000FF"/>
      <w:u w:val="single"/>
    </w:rPr>
  </w:style>
  <w:style w:type="paragraph" w:styleId="Header">
    <w:name w:val="header"/>
    <w:basedOn w:val="Normal"/>
    <w:link w:val="HeaderChar"/>
    <w:uiPriority w:val="99"/>
    <w:rsid w:val="00432E16"/>
    <w:pPr>
      <w:tabs>
        <w:tab w:val="center" w:pos="4703"/>
        <w:tab w:val="right" w:pos="9406"/>
      </w:tabs>
      <w:spacing w:after="0" w:line="240" w:lineRule="auto"/>
    </w:pPr>
  </w:style>
  <w:style w:type="character" w:customStyle="1" w:styleId="HeaderChar">
    <w:name w:val="Header Char"/>
    <w:basedOn w:val="DefaultParagraphFont"/>
    <w:link w:val="Header"/>
    <w:uiPriority w:val="99"/>
    <w:locked/>
    <w:rsid w:val="00432E16"/>
  </w:style>
  <w:style w:type="paragraph" w:styleId="Footer">
    <w:name w:val="footer"/>
    <w:basedOn w:val="Normal"/>
    <w:link w:val="FooterChar"/>
    <w:uiPriority w:val="99"/>
    <w:rsid w:val="00432E16"/>
    <w:pPr>
      <w:tabs>
        <w:tab w:val="center" w:pos="4703"/>
        <w:tab w:val="right" w:pos="9406"/>
      </w:tabs>
      <w:spacing w:after="0" w:line="240" w:lineRule="auto"/>
    </w:pPr>
  </w:style>
  <w:style w:type="character" w:customStyle="1" w:styleId="FooterChar">
    <w:name w:val="Footer Char"/>
    <w:basedOn w:val="DefaultParagraphFont"/>
    <w:link w:val="Footer"/>
    <w:uiPriority w:val="99"/>
    <w:locked/>
    <w:rsid w:val="00432E16"/>
  </w:style>
  <w:style w:type="character" w:styleId="PlaceholderText">
    <w:name w:val="Placeholder Text"/>
    <w:basedOn w:val="DefaultParagraphFont"/>
    <w:uiPriority w:val="99"/>
    <w:semiHidden/>
    <w:rsid w:val="00D13342"/>
    <w:rPr>
      <w:color w:val="808080"/>
    </w:rPr>
  </w:style>
  <w:style w:type="character" w:styleId="CommentReference">
    <w:name w:val="annotation reference"/>
    <w:basedOn w:val="DefaultParagraphFont"/>
    <w:uiPriority w:val="99"/>
    <w:semiHidden/>
    <w:rsid w:val="00426905"/>
    <w:rPr>
      <w:sz w:val="16"/>
      <w:szCs w:val="16"/>
    </w:rPr>
  </w:style>
  <w:style w:type="paragraph" w:styleId="CommentText">
    <w:name w:val="annotation text"/>
    <w:basedOn w:val="Normal"/>
    <w:link w:val="CommentTextChar"/>
    <w:uiPriority w:val="99"/>
    <w:semiHidden/>
    <w:rsid w:val="00426905"/>
    <w:pPr>
      <w:spacing w:line="240" w:lineRule="auto"/>
    </w:pPr>
    <w:rPr>
      <w:sz w:val="20"/>
      <w:szCs w:val="20"/>
    </w:rPr>
  </w:style>
  <w:style w:type="character" w:customStyle="1" w:styleId="CommentTextChar">
    <w:name w:val="Comment Text Char"/>
    <w:basedOn w:val="DefaultParagraphFont"/>
    <w:link w:val="CommentText"/>
    <w:uiPriority w:val="99"/>
    <w:semiHidden/>
    <w:locked/>
    <w:rsid w:val="00426905"/>
    <w:rPr>
      <w:sz w:val="20"/>
      <w:szCs w:val="20"/>
    </w:rPr>
  </w:style>
  <w:style w:type="paragraph" w:styleId="CommentSubject">
    <w:name w:val="annotation subject"/>
    <w:basedOn w:val="CommentText"/>
    <w:next w:val="CommentText"/>
    <w:link w:val="CommentSubjectChar"/>
    <w:uiPriority w:val="99"/>
    <w:semiHidden/>
    <w:rsid w:val="00426905"/>
    <w:rPr>
      <w:b/>
      <w:bCs/>
    </w:rPr>
  </w:style>
  <w:style w:type="character" w:customStyle="1" w:styleId="CommentSubjectChar">
    <w:name w:val="Comment Subject Char"/>
    <w:basedOn w:val="CommentTextChar"/>
    <w:link w:val="CommentSubject"/>
    <w:uiPriority w:val="99"/>
    <w:semiHidden/>
    <w:locked/>
    <w:rsid w:val="00426905"/>
    <w:rPr>
      <w:b/>
      <w:bCs/>
      <w:sz w:val="20"/>
      <w:szCs w:val="20"/>
    </w:rPr>
  </w:style>
  <w:style w:type="paragraph" w:styleId="BodyText">
    <w:name w:val="Body Text"/>
    <w:basedOn w:val="Normal"/>
    <w:link w:val="BodyTextChar"/>
    <w:rsid w:val="00864209"/>
    <w:pPr>
      <w:spacing w:after="0" w:line="240" w:lineRule="auto"/>
      <w:jc w:val="both"/>
    </w:pPr>
    <w:rPr>
      <w:rFonts w:ascii="Times New Roman" w:eastAsia="Times New Roman" w:hAnsi="Times New Roman" w:cs="Times New Roman"/>
      <w:sz w:val="24"/>
      <w:szCs w:val="20"/>
      <w:lang w:val="bg-BG"/>
    </w:rPr>
  </w:style>
  <w:style w:type="character" w:customStyle="1" w:styleId="BodyTextChar">
    <w:name w:val="Body Text Char"/>
    <w:basedOn w:val="DefaultParagraphFont"/>
    <w:link w:val="BodyText"/>
    <w:rsid w:val="00864209"/>
    <w:rPr>
      <w:rFonts w:ascii="Times New Roman" w:eastAsia="Times New Roman" w:hAnsi="Times New Roman"/>
      <w:sz w:val="24"/>
      <w:szCs w:val="20"/>
      <w:lang w:eastAsia="en-US"/>
    </w:rPr>
  </w:style>
  <w:style w:type="paragraph" w:styleId="FootnoteText">
    <w:name w:val="footnote text"/>
    <w:basedOn w:val="Normal"/>
    <w:link w:val="FootnoteTextChar"/>
    <w:semiHidden/>
    <w:rsid w:val="00864209"/>
    <w:pPr>
      <w:spacing w:after="0" w:line="240" w:lineRule="auto"/>
    </w:pPr>
    <w:rPr>
      <w:rFonts w:ascii="Times New Roman" w:eastAsia="Times New Roman" w:hAnsi="Times New Roman" w:cs="Times New Roman"/>
      <w:sz w:val="20"/>
      <w:szCs w:val="20"/>
      <w:lang w:eastAsia="bg-BG"/>
    </w:rPr>
  </w:style>
  <w:style w:type="character" w:customStyle="1" w:styleId="FootnoteTextChar">
    <w:name w:val="Footnote Text Char"/>
    <w:basedOn w:val="DefaultParagraphFont"/>
    <w:link w:val="FootnoteText"/>
    <w:semiHidden/>
    <w:rsid w:val="00864209"/>
    <w:rPr>
      <w:rFonts w:ascii="Times New Roman" w:eastAsia="Times New Roman" w:hAnsi="Times New Roman"/>
      <w:sz w:val="20"/>
      <w:szCs w:val="20"/>
      <w:lang w:val="en-US"/>
    </w:rPr>
  </w:style>
  <w:style w:type="character" w:styleId="FootnoteReference">
    <w:name w:val="footnote reference"/>
    <w:basedOn w:val="DefaultParagraphFont"/>
    <w:semiHidden/>
    <w:rsid w:val="00864209"/>
    <w:rPr>
      <w:vertAlign w:val="superscript"/>
    </w:rPr>
  </w:style>
  <w:style w:type="character" w:customStyle="1" w:styleId="Heading4Char">
    <w:name w:val="Heading 4 Char"/>
    <w:basedOn w:val="DefaultParagraphFont"/>
    <w:link w:val="Heading4"/>
    <w:semiHidden/>
    <w:rsid w:val="000F3EF1"/>
    <w:rPr>
      <w:rFonts w:asciiTheme="majorHAnsi" w:eastAsiaTheme="majorEastAsia" w:hAnsiTheme="majorHAnsi" w:cstheme="majorBidi"/>
      <w:b/>
      <w:bCs/>
      <w:i/>
      <w:iCs/>
      <w:color w:val="4F81BD" w:themeColor="accent1"/>
      <w:lang w:val="en-US" w:eastAsia="en-US"/>
    </w:rPr>
  </w:style>
  <w:style w:type="paragraph" w:styleId="BodyTextIndent3">
    <w:name w:val="Body Text Indent 3"/>
    <w:basedOn w:val="Normal"/>
    <w:link w:val="BodyTextIndent3Char"/>
    <w:uiPriority w:val="99"/>
    <w:semiHidden/>
    <w:unhideWhenUsed/>
    <w:rsid w:val="0074618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46186"/>
    <w:rPr>
      <w:rFonts w:cs="Calibri"/>
      <w:sz w:val="16"/>
      <w:szCs w:val="16"/>
      <w:lang w:val="en-US" w:eastAsia="en-US"/>
    </w:rPr>
  </w:style>
  <w:style w:type="character" w:customStyle="1" w:styleId="tlid-translation">
    <w:name w:val="tlid-translation"/>
    <w:basedOn w:val="DefaultParagraphFont"/>
    <w:rsid w:val="00F32D6B"/>
  </w:style>
  <w:style w:type="paragraph" w:customStyle="1" w:styleId="referencesallcaps">
    <w:name w:val="references + all caps"/>
    <w:basedOn w:val="Normal"/>
    <w:rsid w:val="00F5273B"/>
    <w:pPr>
      <w:numPr>
        <w:numId w:val="28"/>
      </w:numPr>
      <w:spacing w:after="0" w:line="240" w:lineRule="auto"/>
      <w:jc w:val="both"/>
    </w:pPr>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1520091">
      <w:bodyDiv w:val="1"/>
      <w:marLeft w:val="0"/>
      <w:marRight w:val="0"/>
      <w:marTop w:val="0"/>
      <w:marBottom w:val="0"/>
      <w:divBdr>
        <w:top w:val="none" w:sz="0" w:space="0" w:color="auto"/>
        <w:left w:val="none" w:sz="0" w:space="0" w:color="auto"/>
        <w:bottom w:val="none" w:sz="0" w:space="0" w:color="auto"/>
        <w:right w:val="none" w:sz="0" w:space="0" w:color="auto"/>
      </w:divBdr>
    </w:div>
    <w:div w:id="1122068761">
      <w:bodyDiv w:val="1"/>
      <w:marLeft w:val="0"/>
      <w:marRight w:val="0"/>
      <w:marTop w:val="0"/>
      <w:marBottom w:val="0"/>
      <w:divBdr>
        <w:top w:val="none" w:sz="0" w:space="0" w:color="auto"/>
        <w:left w:val="none" w:sz="0" w:space="0" w:color="auto"/>
        <w:bottom w:val="none" w:sz="0" w:space="0" w:color="auto"/>
        <w:right w:val="none" w:sz="0" w:space="0" w:color="auto"/>
      </w:divBdr>
    </w:div>
    <w:div w:id="1326321381">
      <w:bodyDiv w:val="1"/>
      <w:marLeft w:val="0"/>
      <w:marRight w:val="0"/>
      <w:marTop w:val="0"/>
      <w:marBottom w:val="0"/>
      <w:divBdr>
        <w:top w:val="none" w:sz="0" w:space="0" w:color="auto"/>
        <w:left w:val="none" w:sz="0" w:space="0" w:color="auto"/>
        <w:bottom w:val="none" w:sz="0" w:space="0" w:color="auto"/>
        <w:right w:val="none" w:sz="0" w:space="0" w:color="auto"/>
      </w:divBdr>
    </w:div>
    <w:div w:id="1679458197">
      <w:marLeft w:val="0"/>
      <w:marRight w:val="0"/>
      <w:marTop w:val="0"/>
      <w:marBottom w:val="0"/>
      <w:divBdr>
        <w:top w:val="none" w:sz="0" w:space="0" w:color="auto"/>
        <w:left w:val="none" w:sz="0" w:space="0" w:color="auto"/>
        <w:bottom w:val="none" w:sz="0" w:space="0" w:color="auto"/>
        <w:right w:val="none" w:sz="0" w:space="0" w:color="auto"/>
      </w:divBdr>
      <w:divsChild>
        <w:div w:id="1679458202">
          <w:marLeft w:val="0"/>
          <w:marRight w:val="0"/>
          <w:marTop w:val="0"/>
          <w:marBottom w:val="0"/>
          <w:divBdr>
            <w:top w:val="none" w:sz="0" w:space="0" w:color="auto"/>
            <w:left w:val="none" w:sz="0" w:space="0" w:color="auto"/>
            <w:bottom w:val="none" w:sz="0" w:space="0" w:color="auto"/>
            <w:right w:val="none" w:sz="0" w:space="0" w:color="auto"/>
          </w:divBdr>
          <w:divsChild>
            <w:div w:id="1679458177">
              <w:marLeft w:val="0"/>
              <w:marRight w:val="0"/>
              <w:marTop w:val="0"/>
              <w:marBottom w:val="0"/>
              <w:divBdr>
                <w:top w:val="none" w:sz="0" w:space="0" w:color="auto"/>
                <w:left w:val="none" w:sz="0" w:space="0" w:color="auto"/>
                <w:bottom w:val="none" w:sz="0" w:space="0" w:color="auto"/>
                <w:right w:val="none" w:sz="0" w:space="0" w:color="auto"/>
              </w:divBdr>
              <w:divsChild>
                <w:div w:id="1679458243">
                  <w:marLeft w:val="0"/>
                  <w:marRight w:val="0"/>
                  <w:marTop w:val="0"/>
                  <w:marBottom w:val="0"/>
                  <w:divBdr>
                    <w:top w:val="none" w:sz="0" w:space="0" w:color="auto"/>
                    <w:left w:val="none" w:sz="0" w:space="0" w:color="auto"/>
                    <w:bottom w:val="none" w:sz="0" w:space="0" w:color="auto"/>
                    <w:right w:val="none" w:sz="0" w:space="0" w:color="auto"/>
                  </w:divBdr>
                  <w:divsChild>
                    <w:div w:id="1679458239">
                      <w:marLeft w:val="0"/>
                      <w:marRight w:val="0"/>
                      <w:marTop w:val="0"/>
                      <w:marBottom w:val="0"/>
                      <w:divBdr>
                        <w:top w:val="none" w:sz="0" w:space="0" w:color="auto"/>
                        <w:left w:val="none" w:sz="0" w:space="0" w:color="auto"/>
                        <w:bottom w:val="none" w:sz="0" w:space="0" w:color="auto"/>
                        <w:right w:val="none" w:sz="0" w:space="0" w:color="auto"/>
                      </w:divBdr>
                      <w:divsChild>
                        <w:div w:id="1679458234">
                          <w:marLeft w:val="0"/>
                          <w:marRight w:val="0"/>
                          <w:marTop w:val="0"/>
                          <w:marBottom w:val="0"/>
                          <w:divBdr>
                            <w:top w:val="none" w:sz="0" w:space="0" w:color="auto"/>
                            <w:left w:val="none" w:sz="0" w:space="0" w:color="auto"/>
                            <w:bottom w:val="none" w:sz="0" w:space="0" w:color="auto"/>
                            <w:right w:val="none" w:sz="0" w:space="0" w:color="auto"/>
                          </w:divBdr>
                          <w:divsChild>
                            <w:div w:id="1679458194">
                              <w:marLeft w:val="0"/>
                              <w:marRight w:val="0"/>
                              <w:marTop w:val="0"/>
                              <w:marBottom w:val="0"/>
                              <w:divBdr>
                                <w:top w:val="none" w:sz="0" w:space="0" w:color="auto"/>
                                <w:left w:val="none" w:sz="0" w:space="0" w:color="auto"/>
                                <w:bottom w:val="none" w:sz="0" w:space="0" w:color="auto"/>
                                <w:right w:val="none" w:sz="0" w:space="0" w:color="auto"/>
                              </w:divBdr>
                              <w:divsChild>
                                <w:div w:id="1679458237">
                                  <w:marLeft w:val="0"/>
                                  <w:marRight w:val="0"/>
                                  <w:marTop w:val="0"/>
                                  <w:marBottom w:val="0"/>
                                  <w:divBdr>
                                    <w:top w:val="none" w:sz="0" w:space="0" w:color="auto"/>
                                    <w:left w:val="none" w:sz="0" w:space="0" w:color="auto"/>
                                    <w:bottom w:val="none" w:sz="0" w:space="0" w:color="auto"/>
                                    <w:right w:val="none" w:sz="0" w:space="0" w:color="auto"/>
                                  </w:divBdr>
                                  <w:divsChild>
                                    <w:div w:id="1679458215">
                                      <w:marLeft w:val="0"/>
                                      <w:marRight w:val="0"/>
                                      <w:marTop w:val="0"/>
                                      <w:marBottom w:val="0"/>
                                      <w:divBdr>
                                        <w:top w:val="none" w:sz="0" w:space="0" w:color="auto"/>
                                        <w:left w:val="none" w:sz="0" w:space="0" w:color="auto"/>
                                        <w:bottom w:val="none" w:sz="0" w:space="0" w:color="auto"/>
                                        <w:right w:val="none" w:sz="0" w:space="0" w:color="auto"/>
                                      </w:divBdr>
                                      <w:divsChild>
                                        <w:div w:id="1679458221">
                                          <w:marLeft w:val="0"/>
                                          <w:marRight w:val="0"/>
                                          <w:marTop w:val="0"/>
                                          <w:marBottom w:val="0"/>
                                          <w:divBdr>
                                            <w:top w:val="none" w:sz="0" w:space="0" w:color="auto"/>
                                            <w:left w:val="none" w:sz="0" w:space="0" w:color="auto"/>
                                            <w:bottom w:val="none" w:sz="0" w:space="0" w:color="auto"/>
                                            <w:right w:val="none" w:sz="0" w:space="0" w:color="auto"/>
                                          </w:divBdr>
                                          <w:divsChild>
                                            <w:div w:id="1679458213">
                                              <w:marLeft w:val="0"/>
                                              <w:marRight w:val="0"/>
                                              <w:marTop w:val="0"/>
                                              <w:marBottom w:val="0"/>
                                              <w:divBdr>
                                                <w:top w:val="none" w:sz="0" w:space="0" w:color="auto"/>
                                                <w:left w:val="none" w:sz="0" w:space="0" w:color="auto"/>
                                                <w:bottom w:val="none" w:sz="0" w:space="0" w:color="auto"/>
                                                <w:right w:val="none" w:sz="0" w:space="0" w:color="auto"/>
                                              </w:divBdr>
                                              <w:divsChild>
                                                <w:div w:id="1679458203">
                                                  <w:marLeft w:val="0"/>
                                                  <w:marRight w:val="0"/>
                                                  <w:marTop w:val="0"/>
                                                  <w:marBottom w:val="0"/>
                                                  <w:divBdr>
                                                    <w:top w:val="none" w:sz="0" w:space="0" w:color="auto"/>
                                                    <w:left w:val="none" w:sz="0" w:space="0" w:color="auto"/>
                                                    <w:bottom w:val="none" w:sz="0" w:space="0" w:color="auto"/>
                                                    <w:right w:val="none" w:sz="0" w:space="0" w:color="auto"/>
                                                  </w:divBdr>
                                                  <w:divsChild>
                                                    <w:div w:id="1679458226">
                                                      <w:marLeft w:val="0"/>
                                                      <w:marRight w:val="0"/>
                                                      <w:marTop w:val="0"/>
                                                      <w:marBottom w:val="0"/>
                                                      <w:divBdr>
                                                        <w:top w:val="none" w:sz="0" w:space="0" w:color="auto"/>
                                                        <w:left w:val="none" w:sz="0" w:space="0" w:color="auto"/>
                                                        <w:bottom w:val="none" w:sz="0" w:space="0" w:color="auto"/>
                                                        <w:right w:val="none" w:sz="0" w:space="0" w:color="auto"/>
                                                      </w:divBdr>
                                                      <w:divsChild>
                                                        <w:div w:id="1679458171">
                                                          <w:marLeft w:val="0"/>
                                                          <w:marRight w:val="0"/>
                                                          <w:marTop w:val="0"/>
                                                          <w:marBottom w:val="0"/>
                                                          <w:divBdr>
                                                            <w:top w:val="none" w:sz="0" w:space="0" w:color="auto"/>
                                                            <w:left w:val="none" w:sz="0" w:space="0" w:color="auto"/>
                                                            <w:bottom w:val="none" w:sz="0" w:space="0" w:color="auto"/>
                                                            <w:right w:val="none" w:sz="0" w:space="0" w:color="auto"/>
                                                          </w:divBdr>
                                                          <w:divsChild>
                                                            <w:div w:id="1679458209">
                                                              <w:marLeft w:val="0"/>
                                                              <w:marRight w:val="0"/>
                                                              <w:marTop w:val="0"/>
                                                              <w:marBottom w:val="0"/>
                                                              <w:divBdr>
                                                                <w:top w:val="none" w:sz="0" w:space="0" w:color="auto"/>
                                                                <w:left w:val="none" w:sz="0" w:space="0" w:color="auto"/>
                                                                <w:bottom w:val="none" w:sz="0" w:space="0" w:color="auto"/>
                                                                <w:right w:val="none" w:sz="0" w:space="0" w:color="auto"/>
                                                              </w:divBdr>
                                                              <w:divsChild>
                                                                <w:div w:id="1679458201">
                                                                  <w:marLeft w:val="0"/>
                                                                  <w:marRight w:val="0"/>
                                                                  <w:marTop w:val="0"/>
                                                                  <w:marBottom w:val="0"/>
                                                                  <w:divBdr>
                                                                    <w:top w:val="none" w:sz="0" w:space="0" w:color="auto"/>
                                                                    <w:left w:val="none" w:sz="0" w:space="0" w:color="auto"/>
                                                                    <w:bottom w:val="none" w:sz="0" w:space="0" w:color="auto"/>
                                                                    <w:right w:val="none" w:sz="0" w:space="0" w:color="auto"/>
                                                                  </w:divBdr>
                                                                  <w:divsChild>
                                                                    <w:div w:id="1679458228">
                                                                      <w:marLeft w:val="0"/>
                                                                      <w:marRight w:val="0"/>
                                                                      <w:marTop w:val="0"/>
                                                                      <w:marBottom w:val="0"/>
                                                                      <w:divBdr>
                                                                        <w:top w:val="none" w:sz="0" w:space="0" w:color="auto"/>
                                                                        <w:left w:val="none" w:sz="0" w:space="0" w:color="auto"/>
                                                                        <w:bottom w:val="none" w:sz="0" w:space="0" w:color="auto"/>
                                                                        <w:right w:val="none" w:sz="0" w:space="0" w:color="auto"/>
                                                                      </w:divBdr>
                                                                      <w:divsChild>
                                                                        <w:div w:id="1679458198">
                                                                          <w:marLeft w:val="0"/>
                                                                          <w:marRight w:val="0"/>
                                                                          <w:marTop w:val="0"/>
                                                                          <w:marBottom w:val="0"/>
                                                                          <w:divBdr>
                                                                            <w:top w:val="none" w:sz="0" w:space="0" w:color="auto"/>
                                                                            <w:left w:val="none" w:sz="0" w:space="0" w:color="auto"/>
                                                                            <w:bottom w:val="none" w:sz="0" w:space="0" w:color="auto"/>
                                                                            <w:right w:val="none" w:sz="0" w:space="0" w:color="auto"/>
                                                                          </w:divBdr>
                                                                          <w:divsChild>
                                                                            <w:div w:id="1679458241">
                                                                              <w:marLeft w:val="0"/>
                                                                              <w:marRight w:val="0"/>
                                                                              <w:marTop w:val="0"/>
                                                                              <w:marBottom w:val="0"/>
                                                                              <w:divBdr>
                                                                                <w:top w:val="none" w:sz="0" w:space="0" w:color="auto"/>
                                                                                <w:left w:val="none" w:sz="0" w:space="0" w:color="auto"/>
                                                                                <w:bottom w:val="none" w:sz="0" w:space="0" w:color="auto"/>
                                                                                <w:right w:val="none" w:sz="0" w:space="0" w:color="auto"/>
                                                                              </w:divBdr>
                                                                              <w:divsChild>
                                                                                <w:div w:id="1679458191">
                                                                                  <w:marLeft w:val="0"/>
                                                                                  <w:marRight w:val="0"/>
                                                                                  <w:marTop w:val="0"/>
                                                                                  <w:marBottom w:val="0"/>
                                                                                  <w:divBdr>
                                                                                    <w:top w:val="none" w:sz="0" w:space="0" w:color="auto"/>
                                                                                    <w:left w:val="none" w:sz="0" w:space="0" w:color="auto"/>
                                                                                    <w:bottom w:val="none" w:sz="0" w:space="0" w:color="auto"/>
                                                                                    <w:right w:val="none" w:sz="0" w:space="0" w:color="auto"/>
                                                                                  </w:divBdr>
                                                                                  <w:divsChild>
                                                                                    <w:div w:id="1679458227">
                                                                                      <w:marLeft w:val="0"/>
                                                                                      <w:marRight w:val="0"/>
                                                                                      <w:marTop w:val="0"/>
                                                                                      <w:marBottom w:val="0"/>
                                                                                      <w:divBdr>
                                                                                        <w:top w:val="none" w:sz="0" w:space="0" w:color="auto"/>
                                                                                        <w:left w:val="none" w:sz="0" w:space="0" w:color="auto"/>
                                                                                        <w:bottom w:val="none" w:sz="0" w:space="0" w:color="auto"/>
                                                                                        <w:right w:val="none" w:sz="0" w:space="0" w:color="auto"/>
                                                                                      </w:divBdr>
                                                                                      <w:divsChild>
                                                                                        <w:div w:id="1679458184">
                                                                                          <w:marLeft w:val="0"/>
                                                                                          <w:marRight w:val="0"/>
                                                                                          <w:marTop w:val="0"/>
                                                                                          <w:marBottom w:val="0"/>
                                                                                          <w:divBdr>
                                                                                            <w:top w:val="none" w:sz="0" w:space="0" w:color="auto"/>
                                                                                            <w:left w:val="none" w:sz="0" w:space="0" w:color="auto"/>
                                                                                            <w:bottom w:val="none" w:sz="0" w:space="0" w:color="auto"/>
                                                                                            <w:right w:val="none" w:sz="0" w:space="0" w:color="auto"/>
                                                                                          </w:divBdr>
                                                                                          <w:divsChild>
                                                                                            <w:div w:id="1679458222">
                                                                                              <w:marLeft w:val="0"/>
                                                                                              <w:marRight w:val="0"/>
                                                                                              <w:marTop w:val="0"/>
                                                                                              <w:marBottom w:val="0"/>
                                                                                              <w:divBdr>
                                                                                                <w:top w:val="none" w:sz="0" w:space="0" w:color="auto"/>
                                                                                                <w:left w:val="none" w:sz="0" w:space="0" w:color="auto"/>
                                                                                                <w:bottom w:val="none" w:sz="0" w:space="0" w:color="auto"/>
                                                                                                <w:right w:val="none" w:sz="0" w:space="0" w:color="auto"/>
                                                                                              </w:divBdr>
                                                                                              <w:divsChild>
                                                                                                <w:div w:id="1679458218">
                                                                                                  <w:marLeft w:val="0"/>
                                                                                                  <w:marRight w:val="0"/>
                                                                                                  <w:marTop w:val="0"/>
                                                                                                  <w:marBottom w:val="0"/>
                                                                                                  <w:divBdr>
                                                                                                    <w:top w:val="none" w:sz="0" w:space="0" w:color="auto"/>
                                                                                                    <w:left w:val="none" w:sz="0" w:space="0" w:color="auto"/>
                                                                                                    <w:bottom w:val="none" w:sz="0" w:space="0" w:color="auto"/>
                                                                                                    <w:right w:val="none" w:sz="0" w:space="0" w:color="auto"/>
                                                                                                  </w:divBdr>
                                                                                                  <w:divsChild>
                                                                                                    <w:div w:id="1679458186">
                                                                                                      <w:marLeft w:val="0"/>
                                                                                                      <w:marRight w:val="0"/>
                                                                                                      <w:marTop w:val="0"/>
                                                                                                      <w:marBottom w:val="0"/>
                                                                                                      <w:divBdr>
                                                                                                        <w:top w:val="none" w:sz="0" w:space="0" w:color="auto"/>
                                                                                                        <w:left w:val="none" w:sz="0" w:space="0" w:color="auto"/>
                                                                                                        <w:bottom w:val="none" w:sz="0" w:space="0" w:color="auto"/>
                                                                                                        <w:right w:val="none" w:sz="0" w:space="0" w:color="auto"/>
                                                                                                      </w:divBdr>
                                                                                                      <w:divsChild>
                                                                                                        <w:div w:id="1679458180">
                                                                                                          <w:marLeft w:val="0"/>
                                                                                                          <w:marRight w:val="0"/>
                                                                                                          <w:marTop w:val="0"/>
                                                                                                          <w:marBottom w:val="0"/>
                                                                                                          <w:divBdr>
                                                                                                            <w:top w:val="none" w:sz="0" w:space="0" w:color="auto"/>
                                                                                                            <w:left w:val="none" w:sz="0" w:space="0" w:color="auto"/>
                                                                                                            <w:bottom w:val="none" w:sz="0" w:space="0" w:color="auto"/>
                                                                                                            <w:right w:val="none" w:sz="0" w:space="0" w:color="auto"/>
                                                                                                          </w:divBdr>
                                                                                                          <w:divsChild>
                                                                                                            <w:div w:id="1679458185">
                                                                                                              <w:marLeft w:val="0"/>
                                                                                                              <w:marRight w:val="0"/>
                                                                                                              <w:marTop w:val="0"/>
                                                                                                              <w:marBottom w:val="0"/>
                                                                                                              <w:divBdr>
                                                                                                                <w:top w:val="none" w:sz="0" w:space="0" w:color="auto"/>
                                                                                                                <w:left w:val="none" w:sz="0" w:space="0" w:color="auto"/>
                                                                                                                <w:bottom w:val="none" w:sz="0" w:space="0" w:color="auto"/>
                                                                                                                <w:right w:val="none" w:sz="0" w:space="0" w:color="auto"/>
                                                                                                              </w:divBdr>
                                                                                                              <w:divsChild>
                                                                                                                <w:div w:id="1679458187">
                                                                                                                  <w:marLeft w:val="0"/>
                                                                                                                  <w:marRight w:val="0"/>
                                                                                                                  <w:marTop w:val="0"/>
                                                                                                                  <w:marBottom w:val="0"/>
                                                                                                                  <w:divBdr>
                                                                                                                    <w:top w:val="none" w:sz="0" w:space="0" w:color="auto"/>
                                                                                                                    <w:left w:val="none" w:sz="0" w:space="0" w:color="auto"/>
                                                                                                                    <w:bottom w:val="none" w:sz="0" w:space="0" w:color="auto"/>
                                                                                                                    <w:right w:val="none" w:sz="0" w:space="0" w:color="auto"/>
                                                                                                                  </w:divBdr>
                                                                                                                  <w:divsChild>
                                                                                                                    <w:div w:id="1679458195">
                                                                                                                      <w:marLeft w:val="0"/>
                                                                                                                      <w:marRight w:val="0"/>
                                                                                                                      <w:marTop w:val="0"/>
                                                                                                                      <w:marBottom w:val="0"/>
                                                                                                                      <w:divBdr>
                                                                                                                        <w:top w:val="none" w:sz="0" w:space="0" w:color="auto"/>
                                                                                                                        <w:left w:val="none" w:sz="0" w:space="0" w:color="auto"/>
                                                                                                                        <w:bottom w:val="none" w:sz="0" w:space="0" w:color="auto"/>
                                                                                                                        <w:right w:val="none" w:sz="0" w:space="0" w:color="auto"/>
                                                                                                                      </w:divBdr>
                                                                                                                      <w:divsChild>
                                                                                                                        <w:div w:id="1679458238">
                                                                                                                          <w:marLeft w:val="0"/>
                                                                                                                          <w:marRight w:val="0"/>
                                                                                                                          <w:marTop w:val="0"/>
                                                                                                                          <w:marBottom w:val="0"/>
                                                                                                                          <w:divBdr>
                                                                                                                            <w:top w:val="none" w:sz="0" w:space="0" w:color="auto"/>
                                                                                                                            <w:left w:val="none" w:sz="0" w:space="0" w:color="auto"/>
                                                                                                                            <w:bottom w:val="none" w:sz="0" w:space="0" w:color="auto"/>
                                                                                                                            <w:right w:val="none" w:sz="0" w:space="0" w:color="auto"/>
                                                                                                                          </w:divBdr>
                                                                                                                          <w:divsChild>
                                                                                                                            <w:div w:id="1679458217">
                                                                                                                              <w:marLeft w:val="0"/>
                                                                                                                              <w:marRight w:val="0"/>
                                                                                                                              <w:marTop w:val="0"/>
                                                                                                                              <w:marBottom w:val="0"/>
                                                                                                                              <w:divBdr>
                                                                                                                                <w:top w:val="none" w:sz="0" w:space="0" w:color="auto"/>
                                                                                                                                <w:left w:val="none" w:sz="0" w:space="0" w:color="auto"/>
                                                                                                                                <w:bottom w:val="none" w:sz="0" w:space="0" w:color="auto"/>
                                                                                                                                <w:right w:val="none" w:sz="0" w:space="0" w:color="auto"/>
                                                                                                                              </w:divBdr>
                                                                                                                              <w:divsChild>
                                                                                                                                <w:div w:id="1679458211">
                                                                                                                                  <w:marLeft w:val="0"/>
                                                                                                                                  <w:marRight w:val="0"/>
                                                                                                                                  <w:marTop w:val="0"/>
                                                                                                                                  <w:marBottom w:val="0"/>
                                                                                                                                  <w:divBdr>
                                                                                                                                    <w:top w:val="none" w:sz="0" w:space="0" w:color="auto"/>
                                                                                                                                    <w:left w:val="none" w:sz="0" w:space="0" w:color="auto"/>
                                                                                                                                    <w:bottom w:val="none" w:sz="0" w:space="0" w:color="auto"/>
                                                                                                                                    <w:right w:val="none" w:sz="0" w:space="0" w:color="auto"/>
                                                                                                                                  </w:divBdr>
                                                                                                                                  <w:divsChild>
                                                                                                                                    <w:div w:id="1679458176">
                                                                                                                                      <w:marLeft w:val="0"/>
                                                                                                                                      <w:marRight w:val="0"/>
                                                                                                                                      <w:marTop w:val="0"/>
                                                                                                                                      <w:marBottom w:val="0"/>
                                                                                                                                      <w:divBdr>
                                                                                                                                        <w:top w:val="none" w:sz="0" w:space="0" w:color="auto"/>
                                                                                                                                        <w:left w:val="none" w:sz="0" w:space="0" w:color="auto"/>
                                                                                                                                        <w:bottom w:val="none" w:sz="0" w:space="0" w:color="auto"/>
                                                                                                                                        <w:right w:val="none" w:sz="0" w:space="0" w:color="auto"/>
                                                                                                                                      </w:divBdr>
                                                                                                                                      <w:divsChild>
                                                                                                                                        <w:div w:id="1679458181">
                                                                                                                                          <w:marLeft w:val="0"/>
                                                                                                                                          <w:marRight w:val="0"/>
                                                                                                                                          <w:marTop w:val="0"/>
                                                                                                                                          <w:marBottom w:val="0"/>
                                                                                                                                          <w:divBdr>
                                                                                                                                            <w:top w:val="none" w:sz="0" w:space="0" w:color="auto"/>
                                                                                                                                            <w:left w:val="none" w:sz="0" w:space="0" w:color="auto"/>
                                                                                                                                            <w:bottom w:val="none" w:sz="0" w:space="0" w:color="auto"/>
                                                                                                                                            <w:right w:val="none" w:sz="0" w:space="0" w:color="auto"/>
                                                                                                                                          </w:divBdr>
                                                                                                                                          <w:divsChild>
                                                                                                                                            <w:div w:id="1679458172">
                                                                                                                                              <w:marLeft w:val="0"/>
                                                                                                                                              <w:marRight w:val="0"/>
                                                                                                                                              <w:marTop w:val="0"/>
                                                                                                                                              <w:marBottom w:val="0"/>
                                                                                                                                              <w:divBdr>
                                                                                                                                                <w:top w:val="none" w:sz="0" w:space="0" w:color="auto"/>
                                                                                                                                                <w:left w:val="none" w:sz="0" w:space="0" w:color="auto"/>
                                                                                                                                                <w:bottom w:val="none" w:sz="0" w:space="0" w:color="auto"/>
                                                                                                                                                <w:right w:val="none" w:sz="0" w:space="0" w:color="auto"/>
                                                                                                                                              </w:divBdr>
                                                                                                                                              <w:divsChild>
                                                                                                                                                <w:div w:id="1679458233">
                                                                                                                                                  <w:marLeft w:val="0"/>
                                                                                                                                                  <w:marRight w:val="0"/>
                                                                                                                                                  <w:marTop w:val="0"/>
                                                                                                                                                  <w:marBottom w:val="0"/>
                                                                                                                                                  <w:divBdr>
                                                                                                                                                    <w:top w:val="none" w:sz="0" w:space="0" w:color="auto"/>
                                                                                                                                                    <w:left w:val="none" w:sz="0" w:space="0" w:color="auto"/>
                                                                                                                                                    <w:bottom w:val="none" w:sz="0" w:space="0" w:color="auto"/>
                                                                                                                                                    <w:right w:val="none" w:sz="0" w:space="0" w:color="auto"/>
                                                                                                                                                  </w:divBdr>
                                                                                                                                                  <w:divsChild>
                                                                                                                                                    <w:div w:id="1679458196">
                                                                                                                                                      <w:marLeft w:val="0"/>
                                                                                                                                                      <w:marRight w:val="0"/>
                                                                                                                                                      <w:marTop w:val="0"/>
                                                                                                                                                      <w:marBottom w:val="0"/>
                                                                                                                                                      <w:divBdr>
                                                                                                                                                        <w:top w:val="none" w:sz="0" w:space="0" w:color="auto"/>
                                                                                                                                                        <w:left w:val="none" w:sz="0" w:space="0" w:color="auto"/>
                                                                                                                                                        <w:bottom w:val="none" w:sz="0" w:space="0" w:color="auto"/>
                                                                                                                                                        <w:right w:val="none" w:sz="0" w:space="0" w:color="auto"/>
                                                                                                                                                      </w:divBdr>
                                                                                                                                                      <w:divsChild>
                                                                                                                                                        <w:div w:id="1679458214">
                                                                                                                                                          <w:marLeft w:val="0"/>
                                                                                                                                                          <w:marRight w:val="0"/>
                                                                                                                                                          <w:marTop w:val="0"/>
                                                                                                                                                          <w:marBottom w:val="0"/>
                                                                                                                                                          <w:divBdr>
                                                                                                                                                            <w:top w:val="none" w:sz="0" w:space="0" w:color="auto"/>
                                                                                                                                                            <w:left w:val="none" w:sz="0" w:space="0" w:color="auto"/>
                                                                                                                                                            <w:bottom w:val="none" w:sz="0" w:space="0" w:color="auto"/>
                                                                                                                                                            <w:right w:val="none" w:sz="0" w:space="0" w:color="auto"/>
                                                                                                                                                          </w:divBdr>
                                                                                                                                                          <w:divsChild>
                                                                                                                                                            <w:div w:id="1679458247">
                                                                                                                                                              <w:marLeft w:val="0"/>
                                                                                                                                                              <w:marRight w:val="0"/>
                                                                                                                                                              <w:marTop w:val="0"/>
                                                                                                                                                              <w:marBottom w:val="0"/>
                                                                                                                                                              <w:divBdr>
                                                                                                                                                                <w:top w:val="none" w:sz="0" w:space="0" w:color="auto"/>
                                                                                                                                                                <w:left w:val="none" w:sz="0" w:space="0" w:color="auto"/>
                                                                                                                                                                <w:bottom w:val="none" w:sz="0" w:space="0" w:color="auto"/>
                                                                                                                                                                <w:right w:val="none" w:sz="0" w:space="0" w:color="auto"/>
                                                                                                                                                              </w:divBdr>
                                                                                                                                                              <w:divsChild>
                                                                                                                                                                <w:div w:id="1679458173">
                                                                                                                                                                  <w:marLeft w:val="0"/>
                                                                                                                                                                  <w:marRight w:val="0"/>
                                                                                                                                                                  <w:marTop w:val="0"/>
                                                                                                                                                                  <w:marBottom w:val="0"/>
                                                                                                                                                                  <w:divBdr>
                                                                                                                                                                    <w:top w:val="none" w:sz="0" w:space="0" w:color="auto"/>
                                                                                                                                                                    <w:left w:val="none" w:sz="0" w:space="0" w:color="auto"/>
                                                                                                                                                                    <w:bottom w:val="none" w:sz="0" w:space="0" w:color="auto"/>
                                                                                                                                                                    <w:right w:val="none" w:sz="0" w:space="0" w:color="auto"/>
                                                                                                                                                                  </w:divBdr>
                                                                                                                                                                  <w:divsChild>
                                                                                                                                                                    <w:div w:id="1679458192">
                                                                                                                                                                      <w:marLeft w:val="0"/>
                                                                                                                                                                      <w:marRight w:val="0"/>
                                                                                                                                                                      <w:marTop w:val="0"/>
                                                                                                                                                                      <w:marBottom w:val="0"/>
                                                                                                                                                                      <w:divBdr>
                                                                                                                                                                        <w:top w:val="none" w:sz="0" w:space="0" w:color="auto"/>
                                                                                                                                                                        <w:left w:val="none" w:sz="0" w:space="0" w:color="auto"/>
                                                                                                                                                                        <w:bottom w:val="none" w:sz="0" w:space="0" w:color="auto"/>
                                                                                                                                                                        <w:right w:val="none" w:sz="0" w:space="0" w:color="auto"/>
                                                                                                                                                                      </w:divBdr>
                                                                                                                                                                      <w:divsChild>
                                                                                                                                                                        <w:div w:id="1679458205">
                                                                                                                                                                          <w:marLeft w:val="0"/>
                                                                                                                                                                          <w:marRight w:val="0"/>
                                                                                                                                                                          <w:marTop w:val="0"/>
                                                                                                                                                                          <w:marBottom w:val="0"/>
                                                                                                                                                                          <w:divBdr>
                                                                                                                                                                            <w:top w:val="none" w:sz="0" w:space="0" w:color="auto"/>
                                                                                                                                                                            <w:left w:val="none" w:sz="0" w:space="0" w:color="auto"/>
                                                                                                                                                                            <w:bottom w:val="none" w:sz="0" w:space="0" w:color="auto"/>
                                                                                                                                                                            <w:right w:val="none" w:sz="0" w:space="0" w:color="auto"/>
                                                                                                                                                                          </w:divBdr>
                                                                                                                                                                          <w:divsChild>
                                                                                                                                                                            <w:div w:id="1679458220">
                                                                                                                                                                              <w:marLeft w:val="0"/>
                                                                                                                                                                              <w:marRight w:val="0"/>
                                                                                                                                                                              <w:marTop w:val="0"/>
                                                                                                                                                                              <w:marBottom w:val="0"/>
                                                                                                                                                                              <w:divBdr>
                                                                                                                                                                                <w:top w:val="none" w:sz="0" w:space="0" w:color="auto"/>
                                                                                                                                                                                <w:left w:val="none" w:sz="0" w:space="0" w:color="auto"/>
                                                                                                                                                                                <w:bottom w:val="none" w:sz="0" w:space="0" w:color="auto"/>
                                                                                                                                                                                <w:right w:val="none" w:sz="0" w:space="0" w:color="auto"/>
                                                                                                                                                                              </w:divBdr>
                                                                                                                                                                              <w:divsChild>
                                                                                                                                                                                <w:div w:id="1679458190">
                                                                                                                                                                                  <w:marLeft w:val="0"/>
                                                                                                                                                                                  <w:marRight w:val="0"/>
                                                                                                                                                                                  <w:marTop w:val="0"/>
                                                                                                                                                                                  <w:marBottom w:val="0"/>
                                                                                                                                                                                  <w:divBdr>
                                                                                                                                                                                    <w:top w:val="none" w:sz="0" w:space="0" w:color="auto"/>
                                                                                                                                                                                    <w:left w:val="none" w:sz="0" w:space="0" w:color="auto"/>
                                                                                                                                                                                    <w:bottom w:val="none" w:sz="0" w:space="0" w:color="auto"/>
                                                                                                                                                                                    <w:right w:val="none" w:sz="0" w:space="0" w:color="auto"/>
                                                                                                                                                                                  </w:divBdr>
                                                                                                                                                                                  <w:divsChild>
                                                                                                                                                                                    <w:div w:id="1679458188">
                                                                                                                                                                                      <w:marLeft w:val="0"/>
                                                                                                                                                                                      <w:marRight w:val="0"/>
                                                                                                                                                                                      <w:marTop w:val="0"/>
                                                                                                                                                                                      <w:marBottom w:val="0"/>
                                                                                                                                                                                      <w:divBdr>
                                                                                                                                                                                        <w:top w:val="none" w:sz="0" w:space="0" w:color="auto"/>
                                                                                                                                                                                        <w:left w:val="none" w:sz="0" w:space="0" w:color="auto"/>
                                                                                                                                                                                        <w:bottom w:val="none" w:sz="0" w:space="0" w:color="auto"/>
                                                                                                                                                                                        <w:right w:val="none" w:sz="0" w:space="0" w:color="auto"/>
                                                                                                                                                                                      </w:divBdr>
                                                                                                                                                                                      <w:divsChild>
                                                                                                                                                                                        <w:div w:id="1679458244">
                                                                                                                                                                                          <w:marLeft w:val="0"/>
                                                                                                                                                                                          <w:marRight w:val="0"/>
                                                                                                                                                                                          <w:marTop w:val="0"/>
                                                                                                                                                                                          <w:marBottom w:val="0"/>
                                                                                                                                                                                          <w:divBdr>
                                                                                                                                                                                            <w:top w:val="none" w:sz="0" w:space="0" w:color="auto"/>
                                                                                                                                                                                            <w:left w:val="none" w:sz="0" w:space="0" w:color="auto"/>
                                                                                                                                                                                            <w:bottom w:val="none" w:sz="0" w:space="0" w:color="auto"/>
                                                                                                                                                                                            <w:right w:val="none" w:sz="0" w:space="0" w:color="auto"/>
                                                                                                                                                                                          </w:divBdr>
                                                                                                                                                                                          <w:divsChild>
                                                                                                                                                                                            <w:div w:id="1679458249">
                                                                                                                                                                                              <w:marLeft w:val="0"/>
                                                                                                                                                                                              <w:marRight w:val="0"/>
                                                                                                                                                                                              <w:marTop w:val="0"/>
                                                                                                                                                                                              <w:marBottom w:val="0"/>
                                                                                                                                                                                              <w:divBdr>
                                                                                                                                                                                                <w:top w:val="none" w:sz="0" w:space="0" w:color="auto"/>
                                                                                                                                                                                                <w:left w:val="none" w:sz="0" w:space="0" w:color="auto"/>
                                                                                                                                                                                                <w:bottom w:val="none" w:sz="0" w:space="0" w:color="auto"/>
                                                                                                                                                                                                <w:right w:val="none" w:sz="0" w:space="0" w:color="auto"/>
                                                                                                                                                                                              </w:divBdr>
                                                                                                                                                                                              <w:divsChild>
                                                                                                                                                                                                <w:div w:id="1679458212">
                                                                                                                                                                                                  <w:marLeft w:val="0"/>
                                                                                                                                                                                                  <w:marRight w:val="0"/>
                                                                                                                                                                                                  <w:marTop w:val="0"/>
                                                                                                                                                                                                  <w:marBottom w:val="0"/>
                                                                                                                                                                                                  <w:divBdr>
                                                                                                                                                                                                    <w:top w:val="none" w:sz="0" w:space="0" w:color="auto"/>
                                                                                                                                                                                                    <w:left w:val="none" w:sz="0" w:space="0" w:color="auto"/>
                                                                                                                                                                                                    <w:bottom w:val="none" w:sz="0" w:space="0" w:color="auto"/>
                                                                                                                                                                                                    <w:right w:val="none" w:sz="0" w:space="0" w:color="auto"/>
                                                                                                                                                                                                  </w:divBdr>
                                                                                                                                                                                                  <w:divsChild>
                                                                                                                                                                                                    <w:div w:id="1679458245">
                                                                                                                                                                                                      <w:marLeft w:val="0"/>
                                                                                                                                                                                                      <w:marRight w:val="0"/>
                                                                                                                                                                                                      <w:marTop w:val="0"/>
                                                                                                                                                                                                      <w:marBottom w:val="0"/>
                                                                                                                                                                                                      <w:divBdr>
                                                                                                                                                                                                        <w:top w:val="none" w:sz="0" w:space="0" w:color="auto"/>
                                                                                                                                                                                                        <w:left w:val="none" w:sz="0" w:space="0" w:color="auto"/>
                                                                                                                                                                                                        <w:bottom w:val="none" w:sz="0" w:space="0" w:color="auto"/>
                                                                                                                                                                                                        <w:right w:val="none" w:sz="0" w:space="0" w:color="auto"/>
                                                                                                                                                                                                      </w:divBdr>
                                                                                                                                                                                                      <w:divsChild>
                                                                                                                                                                                                        <w:div w:id="1679458224">
                                                                                                                                                                                                          <w:marLeft w:val="0"/>
                                                                                                                                                                                                          <w:marRight w:val="0"/>
                                                                                                                                                                                                          <w:marTop w:val="0"/>
                                                                                                                                                                                                          <w:marBottom w:val="0"/>
                                                                                                                                                                                                          <w:divBdr>
                                                                                                                                                                                                            <w:top w:val="none" w:sz="0" w:space="0" w:color="auto"/>
                                                                                                                                                                                                            <w:left w:val="none" w:sz="0" w:space="0" w:color="auto"/>
                                                                                                                                                                                                            <w:bottom w:val="none" w:sz="0" w:space="0" w:color="auto"/>
                                                                                                                                                                                                            <w:right w:val="none" w:sz="0" w:space="0" w:color="auto"/>
                                                                                                                                                                                                          </w:divBdr>
                                                                                                                                                                                                          <w:divsChild>
                                                                                                                                                                                                            <w:div w:id="1679458204">
                                                                                                                                                                                                              <w:marLeft w:val="0"/>
                                                                                                                                                                                                              <w:marRight w:val="0"/>
                                                                                                                                                                                                              <w:marTop w:val="0"/>
                                                                                                                                                                                                              <w:marBottom w:val="0"/>
                                                                                                                                                                                                              <w:divBdr>
                                                                                                                                                                                                                <w:top w:val="none" w:sz="0" w:space="0" w:color="auto"/>
                                                                                                                                                                                                                <w:left w:val="none" w:sz="0" w:space="0" w:color="auto"/>
                                                                                                                                                                                                                <w:bottom w:val="none" w:sz="0" w:space="0" w:color="auto"/>
                                                                                                                                                                                                                <w:right w:val="none" w:sz="0" w:space="0" w:color="auto"/>
                                                                                                                                                                                                              </w:divBdr>
                                                                                                                                                                                                              <w:divsChild>
                                                                                                                                                                                                                <w:div w:id="1679458246">
                                                                                                                                                                                                                  <w:marLeft w:val="0"/>
                                                                                                                                                                                                                  <w:marRight w:val="0"/>
                                                                                                                                                                                                                  <w:marTop w:val="0"/>
                                                                                                                                                                                                                  <w:marBottom w:val="0"/>
                                                                                                                                                                                                                  <w:divBdr>
                                                                                                                                                                                                                    <w:top w:val="none" w:sz="0" w:space="0" w:color="auto"/>
                                                                                                                                                                                                                    <w:left w:val="none" w:sz="0" w:space="0" w:color="auto"/>
                                                                                                                                                                                                                    <w:bottom w:val="none" w:sz="0" w:space="0" w:color="auto"/>
                                                                                                                                                                                                                    <w:right w:val="none" w:sz="0" w:space="0" w:color="auto"/>
                                                                                                                                                                                                                  </w:divBdr>
                                                                                                                                                                                                                  <w:divsChild>
                                                                                                                                                                                                                    <w:div w:id="1679458231">
                                                                                                                                                                                                                      <w:marLeft w:val="0"/>
                                                                                                                                                                                                                      <w:marRight w:val="0"/>
                                                                                                                                                                                                                      <w:marTop w:val="0"/>
                                                                                                                                                                                                                      <w:marBottom w:val="0"/>
                                                                                                                                                                                                                      <w:divBdr>
                                                                                                                                                                                                                        <w:top w:val="none" w:sz="0" w:space="0" w:color="auto"/>
                                                                                                                                                                                                                        <w:left w:val="none" w:sz="0" w:space="0" w:color="auto"/>
                                                                                                                                                                                                                        <w:bottom w:val="none" w:sz="0" w:space="0" w:color="auto"/>
                                                                                                                                                                                                                        <w:right w:val="none" w:sz="0" w:space="0" w:color="auto"/>
                                                                                                                                                                                                                      </w:divBdr>
                                                                                                                                                                                                                      <w:divsChild>
                                                                                                                                                                                                                        <w:div w:id="1679458235">
                                                                                                                                                                                                                          <w:marLeft w:val="0"/>
                                                                                                                                                                                                                          <w:marRight w:val="0"/>
                                                                                                                                                                                                                          <w:marTop w:val="0"/>
                                                                                                                                                                                                                          <w:marBottom w:val="0"/>
                                                                                                                                                                                                                          <w:divBdr>
                                                                                                                                                                                                                            <w:top w:val="none" w:sz="0" w:space="0" w:color="auto"/>
                                                                                                                                                                                                                            <w:left w:val="none" w:sz="0" w:space="0" w:color="auto"/>
                                                                                                                                                                                                                            <w:bottom w:val="none" w:sz="0" w:space="0" w:color="auto"/>
                                                                                                                                                                                                                            <w:right w:val="none" w:sz="0" w:space="0" w:color="auto"/>
                                                                                                                                                                                                                          </w:divBdr>
                                                                                                                                                                                                                          <w:divsChild>
                                                                                                                                                                                                                            <w:div w:id="1679458216">
                                                                                                                                                                                                                              <w:marLeft w:val="0"/>
                                                                                                                                                                                                                              <w:marRight w:val="0"/>
                                                                                                                                                                                                                              <w:marTop w:val="0"/>
                                                                                                                                                                                                                              <w:marBottom w:val="0"/>
                                                                                                                                                                                                                              <w:divBdr>
                                                                                                                                                                                                                                <w:top w:val="none" w:sz="0" w:space="0" w:color="auto"/>
                                                                                                                                                                                                                                <w:left w:val="none" w:sz="0" w:space="0" w:color="auto"/>
                                                                                                                                                                                                                                <w:bottom w:val="none" w:sz="0" w:space="0" w:color="auto"/>
                                                                                                                                                                                                                                <w:right w:val="none" w:sz="0" w:space="0" w:color="auto"/>
                                                                                                                                                                                                                              </w:divBdr>
                                                                                                                                                                                                                              <w:divsChild>
                                                                                                                                                                                                                                <w:div w:id="1679458232">
                                                                                                                                                                                                                                  <w:marLeft w:val="0"/>
                                                                                                                                                                                                                                  <w:marRight w:val="0"/>
                                                                                                                                                                                                                                  <w:marTop w:val="0"/>
                                                                                                                                                                                                                                  <w:marBottom w:val="0"/>
                                                                                                                                                                                                                                  <w:divBdr>
                                                                                                                                                                                                                                    <w:top w:val="none" w:sz="0" w:space="0" w:color="auto"/>
                                                                                                                                                                                                                                    <w:left w:val="none" w:sz="0" w:space="0" w:color="auto"/>
                                                                                                                                                                                                                                    <w:bottom w:val="none" w:sz="0" w:space="0" w:color="auto"/>
                                                                                                                                                                                                                                    <w:right w:val="none" w:sz="0" w:space="0" w:color="auto"/>
                                                                                                                                                                                                                                  </w:divBdr>
                                                                                                                                                                                                                                  <w:divsChild>
                                                                                                                                                                                                                                    <w:div w:id="1679458219">
                                                                                                                                                                                                                                      <w:marLeft w:val="0"/>
                                                                                                                                                                                                                                      <w:marRight w:val="0"/>
                                                                                                                                                                                                                                      <w:marTop w:val="0"/>
                                                                                                                                                                                                                                      <w:marBottom w:val="0"/>
                                                                                                                                                                                                                                      <w:divBdr>
                                                                                                                                                                                                                                        <w:top w:val="none" w:sz="0" w:space="0" w:color="auto"/>
                                                                                                                                                                                                                                        <w:left w:val="none" w:sz="0" w:space="0" w:color="auto"/>
                                                                                                                                                                                                                                        <w:bottom w:val="none" w:sz="0" w:space="0" w:color="auto"/>
                                                                                                                                                                                                                                        <w:right w:val="none" w:sz="0" w:space="0" w:color="auto"/>
                                                                                                                                                                                                                                      </w:divBdr>
                                                                                                                                                                                                                                      <w:divsChild>
                                                                                                                                                                                                                                        <w:div w:id="1679458253">
                                                                                                                                                                                                                                          <w:marLeft w:val="0"/>
                                                                                                                                                                                                                                          <w:marRight w:val="0"/>
                                                                                                                                                                                                                                          <w:marTop w:val="0"/>
                                                                                                                                                                                                                                          <w:marBottom w:val="0"/>
                                                                                                                                                                                                                                          <w:divBdr>
                                                                                                                                                                                                                                            <w:top w:val="none" w:sz="0" w:space="0" w:color="auto"/>
                                                                                                                                                                                                                                            <w:left w:val="none" w:sz="0" w:space="0" w:color="auto"/>
                                                                                                                                                                                                                                            <w:bottom w:val="none" w:sz="0" w:space="0" w:color="auto"/>
                                                                                                                                                                                                                                            <w:right w:val="none" w:sz="0" w:space="0" w:color="auto"/>
                                                                                                                                                                                                                                          </w:divBdr>
                                                                                                                                                                                                                                          <w:divsChild>
                                                                                                                                                                                                                                            <w:div w:id="1679458199">
                                                                                                                                                                                                                                              <w:marLeft w:val="0"/>
                                                                                                                                                                                                                                              <w:marRight w:val="0"/>
                                                                                                                                                                                                                                              <w:marTop w:val="0"/>
                                                                                                                                                                                                                                              <w:marBottom w:val="0"/>
                                                                                                                                                                                                                                              <w:divBdr>
                                                                                                                                                                                                                                                <w:top w:val="none" w:sz="0" w:space="0" w:color="auto"/>
                                                                                                                                                                                                                                                <w:left w:val="none" w:sz="0" w:space="0" w:color="auto"/>
                                                                                                                                                                                                                                                <w:bottom w:val="none" w:sz="0" w:space="0" w:color="auto"/>
                                                                                                                                                                                                                                                <w:right w:val="none" w:sz="0" w:space="0" w:color="auto"/>
                                                                                                                                                                                                                                              </w:divBdr>
                                                                                                                                                                                                                                              <w:divsChild>
                                                                                                                                                                                                                                                <w:div w:id="1679458182">
                                                                                                                                                                                                                                                  <w:marLeft w:val="0"/>
                                                                                                                                                                                                                                                  <w:marRight w:val="0"/>
                                                                                                                                                                                                                                                  <w:marTop w:val="0"/>
                                                                                                                                                                                                                                                  <w:marBottom w:val="0"/>
                                                                                                                                                                                                                                                  <w:divBdr>
                                                                                                                                                                                                                                                    <w:top w:val="none" w:sz="0" w:space="0" w:color="auto"/>
                                                                                                                                                                                                                                                    <w:left w:val="none" w:sz="0" w:space="0" w:color="auto"/>
                                                                                                                                                                                                                                                    <w:bottom w:val="none" w:sz="0" w:space="0" w:color="auto"/>
                                                                                                                                                                                                                                                    <w:right w:val="none" w:sz="0" w:space="0" w:color="auto"/>
                                                                                                                                                                                                                                                  </w:divBdr>
                                                                                                                                                                                                                                                  <w:divsChild>
                                                                                                                                                                                                                                                    <w:div w:id="1679458223">
                                                                                                                                                                                                                                                      <w:marLeft w:val="0"/>
                                                                                                                                                                                                                                                      <w:marRight w:val="0"/>
                                                                                                                                                                                                                                                      <w:marTop w:val="0"/>
                                                                                                                                                                                                                                                      <w:marBottom w:val="0"/>
                                                                                                                                                                                                                                                      <w:divBdr>
                                                                                                                                                                                                                                                        <w:top w:val="none" w:sz="0" w:space="0" w:color="auto"/>
                                                                                                                                                                                                                                                        <w:left w:val="none" w:sz="0" w:space="0" w:color="auto"/>
                                                                                                                                                                                                                                                        <w:bottom w:val="none" w:sz="0" w:space="0" w:color="auto"/>
                                                                                                                                                                                                                                                        <w:right w:val="none" w:sz="0" w:space="0" w:color="auto"/>
                                                                                                                                                                                                                                                      </w:divBdr>
                                                                                                                                                                                                                                                      <w:divsChild>
                                                                                                                                                                                                                                                        <w:div w:id="1679458242">
                                                                                                                                                                                                                                                          <w:marLeft w:val="0"/>
                                                                                                                                                                                                                                                          <w:marRight w:val="0"/>
                                                                                                                                                                                                                                                          <w:marTop w:val="0"/>
                                                                                                                                                                                                                                                          <w:marBottom w:val="0"/>
                                                                                                                                                                                                                                                          <w:divBdr>
                                                                                                                                                                                                                                                            <w:top w:val="none" w:sz="0" w:space="0" w:color="auto"/>
                                                                                                                                                                                                                                                            <w:left w:val="none" w:sz="0" w:space="0" w:color="auto"/>
                                                                                                                                                                                                                                                            <w:bottom w:val="none" w:sz="0" w:space="0" w:color="auto"/>
                                                                                                                                                                                                                                                            <w:right w:val="none" w:sz="0" w:space="0" w:color="auto"/>
                                                                                                                                                                                                                                                          </w:divBdr>
                                                                                                                                                                                                                                                          <w:divsChild>
                                                                                                                                                                                                                                                            <w:div w:id="1679458174">
                                                                                                                                                                                                                                                              <w:marLeft w:val="0"/>
                                                                                                                                                                                                                                                              <w:marRight w:val="0"/>
                                                                                                                                                                                                                                                              <w:marTop w:val="0"/>
                                                                                                                                                                                                                                                              <w:marBottom w:val="0"/>
                                                                                                                                                                                                                                                              <w:divBdr>
                                                                                                                                                                                                                                                                <w:top w:val="none" w:sz="0" w:space="0" w:color="auto"/>
                                                                                                                                                                                                                                                                <w:left w:val="none" w:sz="0" w:space="0" w:color="auto"/>
                                                                                                                                                                                                                                                                <w:bottom w:val="none" w:sz="0" w:space="0" w:color="auto"/>
                                                                                                                                                                                                                                                                <w:right w:val="none" w:sz="0" w:space="0" w:color="auto"/>
                                                                                                                                                                                                                                                              </w:divBdr>
                                                                                                                                                                                                                                                              <w:divsChild>
                                                                                                                                                                                                                                                                <w:div w:id="1679458207">
                                                                                                                                                                                                                                                                  <w:marLeft w:val="0"/>
                                                                                                                                                                                                                                                                  <w:marRight w:val="0"/>
                                                                                                                                                                                                                                                                  <w:marTop w:val="0"/>
                                                                                                                                                                                                                                                                  <w:marBottom w:val="0"/>
                                                                                                                                                                                                                                                                  <w:divBdr>
                                                                                                                                                                                                                                                                    <w:top w:val="none" w:sz="0" w:space="0" w:color="auto"/>
                                                                                                                                                                                                                                                                    <w:left w:val="none" w:sz="0" w:space="0" w:color="auto"/>
                                                                                                                                                                                                                                                                    <w:bottom w:val="none" w:sz="0" w:space="0" w:color="auto"/>
                                                                                                                                                                                                                                                                    <w:right w:val="none" w:sz="0" w:space="0" w:color="auto"/>
                                                                                                                                                                                                                                                                  </w:divBdr>
                                                                                                                                                                                                                                                                  <w:divsChild>
                                                                                                                                                                                                                                                                    <w:div w:id="1679458183">
                                                                                                                                                                                                                                                                      <w:marLeft w:val="0"/>
                                                                                                                                                                                                                                                                      <w:marRight w:val="0"/>
                                                                                                                                                                                                                                                                      <w:marTop w:val="0"/>
                                                                                                                                                                                                                                                                      <w:marBottom w:val="0"/>
                                                                                                                                                                                                                                                                      <w:divBdr>
                                                                                                                                                                                                                                                                        <w:top w:val="none" w:sz="0" w:space="0" w:color="auto"/>
                                                                                                                                                                                                                                                                        <w:left w:val="none" w:sz="0" w:space="0" w:color="auto"/>
                                                                                                                                                                                                                                                                        <w:bottom w:val="none" w:sz="0" w:space="0" w:color="auto"/>
                                                                                                                                                                                                                                                                        <w:right w:val="none" w:sz="0" w:space="0" w:color="auto"/>
                                                                                                                                                                                                                                                                      </w:divBdr>
                                                                                                                                                                                                                                                                      <w:divsChild>
                                                                                                                                                                                                                                                                        <w:div w:id="1679458170">
                                                                                                                                                                                                                                                                          <w:marLeft w:val="0"/>
                                                                                                                                                                                                                                                                          <w:marRight w:val="0"/>
                                                                                                                                                                                                                                                                          <w:marTop w:val="0"/>
                                                                                                                                                                                                                                                                          <w:marBottom w:val="0"/>
                                                                                                                                                                                                                                                                          <w:divBdr>
                                                                                                                                                                                                                                                                            <w:top w:val="none" w:sz="0" w:space="0" w:color="auto"/>
                                                                                                                                                                                                                                                                            <w:left w:val="none" w:sz="0" w:space="0" w:color="auto"/>
                                                                                                                                                                                                                                                                            <w:bottom w:val="none" w:sz="0" w:space="0" w:color="auto"/>
                                                                                                                                                                                                                                                                            <w:right w:val="none" w:sz="0" w:space="0" w:color="auto"/>
                                                                                                                                                                                                                                                                          </w:divBdr>
                                                                                                                                                                                                                                                                          <w:divsChild>
                                                                                                                                                                                                                                                                            <w:div w:id="1679458248">
                                                                                                                                                                                                                                                                              <w:marLeft w:val="0"/>
                                                                                                                                                                                                                                                                              <w:marRight w:val="0"/>
                                                                                                                                                                                                                                                                              <w:marTop w:val="0"/>
                                                                                                                                                                                                                                                                              <w:marBottom w:val="0"/>
                                                                                                                                                                                                                                                                              <w:divBdr>
                                                                                                                                                                                                                                                                                <w:top w:val="none" w:sz="0" w:space="0" w:color="auto"/>
                                                                                                                                                                                                                                                                                <w:left w:val="none" w:sz="0" w:space="0" w:color="auto"/>
                                                                                                                                                                                                                                                                                <w:bottom w:val="none" w:sz="0" w:space="0" w:color="auto"/>
                                                                                                                                                                                                                                                                                <w:right w:val="none" w:sz="0" w:space="0" w:color="auto"/>
                                                                                                                                                                                                                                                                              </w:divBdr>
                                                                                                                                                                                                                                                                              <w:divsChild>
                                                                                                                                                                                                                                                                                <w:div w:id="1679458200">
                                                                                                                                                                                                                                                                                  <w:marLeft w:val="0"/>
                                                                                                                                                                                                                                                                                  <w:marRight w:val="0"/>
                                                                                                                                                                                                                                                                                  <w:marTop w:val="0"/>
                                                                                                                                                                                                                                                                                  <w:marBottom w:val="0"/>
                                                                                                                                                                                                                                                                                  <w:divBdr>
                                                                                                                                                                                                                                                                                    <w:top w:val="none" w:sz="0" w:space="0" w:color="auto"/>
                                                                                                                                                                                                                                                                                    <w:left w:val="none" w:sz="0" w:space="0" w:color="auto"/>
                                                                                                                                                                                                                                                                                    <w:bottom w:val="none" w:sz="0" w:space="0" w:color="auto"/>
                                                                                                                                                                                                                                                                                    <w:right w:val="none" w:sz="0" w:space="0" w:color="auto"/>
                                                                                                                                                                                                                                                                                  </w:divBdr>
                                                                                                                                                                                                                                                                                  <w:divsChild>
                                                                                                                                                                                                                                                                                    <w:div w:id="1679458236">
                                                                                                                                                                                                                                                                                      <w:marLeft w:val="0"/>
                                                                                                                                                                                                                                                                                      <w:marRight w:val="0"/>
                                                                                                                                                                                                                                                                                      <w:marTop w:val="0"/>
                                                                                                                                                                                                                                                                                      <w:marBottom w:val="0"/>
                                                                                                                                                                                                                                                                                      <w:divBdr>
                                                                                                                                                                                                                                                                                        <w:top w:val="none" w:sz="0" w:space="0" w:color="auto"/>
                                                                                                                                                                                                                                                                                        <w:left w:val="none" w:sz="0" w:space="0" w:color="auto"/>
                                                                                                                                                                                                                                                                                        <w:bottom w:val="none" w:sz="0" w:space="0" w:color="auto"/>
                                                                                                                                                                                                                                                                                        <w:right w:val="none" w:sz="0" w:space="0" w:color="auto"/>
                                                                                                                                                                                                                                                                                      </w:divBdr>
                                                                                                                                                                                                                                                                                      <w:divsChild>
                                                                                                                                                                                                                                                                                        <w:div w:id="1679458175">
                                                                                                                                                                                                                                                                                          <w:marLeft w:val="0"/>
                                                                                                                                                                                                                                                                                          <w:marRight w:val="0"/>
                                                                                                                                                                                                                                                                                          <w:marTop w:val="0"/>
                                                                                                                                                                                                                                                                                          <w:marBottom w:val="0"/>
                                                                                                                                                                                                                                                                                          <w:divBdr>
                                                                                                                                                                                                                                                                                            <w:top w:val="none" w:sz="0" w:space="0" w:color="auto"/>
                                                                                                                                                                                                                                                                                            <w:left w:val="none" w:sz="0" w:space="0" w:color="auto"/>
                                                                                                                                                                                                                                                                                            <w:bottom w:val="none" w:sz="0" w:space="0" w:color="auto"/>
                                                                                                                                                                                                                                                                                            <w:right w:val="none" w:sz="0" w:space="0" w:color="auto"/>
                                                                                                                                                                                                                                                                                          </w:divBdr>
                                                                                                                                                                                                                                                                                          <w:divsChild>
                                                                                                                                                                                                                                                                                            <w:div w:id="1679458240">
                                                                                                                                                                                                                                                                                              <w:marLeft w:val="0"/>
                                                                                                                                                                                                                                                                                              <w:marRight w:val="0"/>
                                                                                                                                                                                                                                                                                              <w:marTop w:val="0"/>
                                                                                                                                                                                                                                                                                              <w:marBottom w:val="0"/>
                                                                                                                                                                                                                                                                                              <w:divBdr>
                                                                                                                                                                                                                                                                                                <w:top w:val="none" w:sz="0" w:space="0" w:color="auto"/>
                                                                                                                                                                                                                                                                                                <w:left w:val="none" w:sz="0" w:space="0" w:color="auto"/>
                                                                                                                                                                                                                                                                                                <w:bottom w:val="none" w:sz="0" w:space="0" w:color="auto"/>
                                                                                                                                                                                                                                                                                                <w:right w:val="none" w:sz="0" w:space="0" w:color="auto"/>
                                                                                                                                                                                                                                                                                              </w:divBdr>
                                                                                                                                                                                                                                                                                              <w:divsChild>
                                                                                                                                                                                                                                                                                                <w:div w:id="1679458208">
                                                                                                                                                                                                                                                                                                  <w:marLeft w:val="0"/>
                                                                                                                                                                                                                                                                                                  <w:marRight w:val="0"/>
                                                                                                                                                                                                                                                                                                  <w:marTop w:val="0"/>
                                                                                                                                                                                                                                                                                                  <w:marBottom w:val="0"/>
                                                                                                                                                                                                                                                                                                  <w:divBdr>
                                                                                                                                                                                                                                                                                                    <w:top w:val="none" w:sz="0" w:space="0" w:color="auto"/>
                                                                                                                                                                                                                                                                                                    <w:left w:val="none" w:sz="0" w:space="0" w:color="auto"/>
                                                                                                                                                                                                                                                                                                    <w:bottom w:val="none" w:sz="0" w:space="0" w:color="auto"/>
                                                                                                                                                                                                                                                                                                    <w:right w:val="none" w:sz="0" w:space="0" w:color="auto"/>
                                                                                                                                                                                                                                                                                                  </w:divBdr>
                                                                                                                                                                                                                                                                                                  <w:divsChild>
                                                                                                                                                                                                                                                                                                    <w:div w:id="1679458225">
                                                                                                                                                                                                                                                                                                      <w:marLeft w:val="0"/>
                                                                                                                                                                                                                                                                                                      <w:marRight w:val="0"/>
                                                                                                                                                                                                                                                                                                      <w:marTop w:val="0"/>
                                                                                                                                                                                                                                                                                                      <w:marBottom w:val="0"/>
                                                                                                                                                                                                                                                                                                      <w:divBdr>
                                                                                                                                                                                                                                                                                                        <w:top w:val="none" w:sz="0" w:space="0" w:color="auto"/>
                                                                                                                                                                                                                                                                                                        <w:left w:val="none" w:sz="0" w:space="0" w:color="auto"/>
                                                                                                                                                                                                                                                                                                        <w:bottom w:val="none" w:sz="0" w:space="0" w:color="auto"/>
                                                                                                                                                                                                                                                                                                        <w:right w:val="none" w:sz="0" w:space="0" w:color="auto"/>
                                                                                                                                                                                                                                                                                                      </w:divBdr>
                                                                                                                                                                                                                                                                                                      <w:divsChild>
                                                                                                                                                                                                                                                                                                        <w:div w:id="1679458179">
                                                                                                                                                                                                                                                                                                          <w:marLeft w:val="0"/>
                                                                                                                                                                                                                                                                                                          <w:marRight w:val="0"/>
                                                                                                                                                                                                                                                                                                          <w:marTop w:val="0"/>
                                                                                                                                                                                                                                                                                                          <w:marBottom w:val="0"/>
                                                                                                                                                                                                                                                                                                          <w:divBdr>
                                                                                                                                                                                                                                                                                                            <w:top w:val="none" w:sz="0" w:space="0" w:color="auto"/>
                                                                                                                                                                                                                                                                                                            <w:left w:val="none" w:sz="0" w:space="0" w:color="auto"/>
                                                                                                                                                                                                                                                                                                            <w:bottom w:val="none" w:sz="0" w:space="0" w:color="auto"/>
                                                                                                                                                                                                                                                                                                            <w:right w:val="none" w:sz="0" w:space="0" w:color="auto"/>
                                                                                                                                                                                                                                                                                                          </w:divBdr>
                                                                                                                                                                                                                                                                                                          <w:divsChild>
                                                                                                                                                                                                                                                                                                            <w:div w:id="1679458193">
                                                                                                                                                                                                                                                                                                              <w:marLeft w:val="0"/>
                                                                                                                                                                                                                                                                                                              <w:marRight w:val="0"/>
                                                                                                                                                                                                                                                                                                              <w:marTop w:val="0"/>
                                                                                                                                                                                                                                                                                                              <w:marBottom w:val="0"/>
                                                                                                                                                                                                                                                                                                              <w:divBdr>
                                                                                                                                                                                                                                                                                                                <w:top w:val="none" w:sz="0" w:space="0" w:color="auto"/>
                                                                                                                                                                                                                                                                                                                <w:left w:val="none" w:sz="0" w:space="0" w:color="auto"/>
                                                                                                                                                                                                                                                                                                                <w:bottom w:val="none" w:sz="0" w:space="0" w:color="auto"/>
                                                                                                                                                                                                                                                                                                                <w:right w:val="none" w:sz="0" w:space="0" w:color="auto"/>
                                                                                                                                                                                                                                                                                                              </w:divBdr>
                                                                                                                                                                                                                                                                                                              <w:divsChild>
                                                                                                                                                                                                                                                                                                                <w:div w:id="1679458251">
                                                                                                                                                                                                                                                                                                                  <w:marLeft w:val="0"/>
                                                                                                                                                                                                                                                                                                                  <w:marRight w:val="0"/>
                                                                                                                                                                                                                                                                                                                  <w:marTop w:val="0"/>
                                                                                                                                                                                                                                                                                                                  <w:marBottom w:val="0"/>
                                                                                                                                                                                                                                                                                                                  <w:divBdr>
                                                                                                                                                                                                                                                                                                                    <w:top w:val="none" w:sz="0" w:space="0" w:color="auto"/>
                                                                                                                                                                                                                                                                                                                    <w:left w:val="none" w:sz="0" w:space="0" w:color="auto"/>
                                                                                                                                                                                                                                                                                                                    <w:bottom w:val="none" w:sz="0" w:space="0" w:color="auto"/>
                                                                                                                                                                                                                                                                                                                    <w:right w:val="none" w:sz="0" w:space="0" w:color="auto"/>
                                                                                                                                                                                                                                                                                                                  </w:divBdr>
                                                                                                                                                                                                                                                                                                                  <w:divsChild>
                                                                                                                                                                                                                                                                                                                    <w:div w:id="1679458189">
                                                                                                                                                                                                                                                                                                                      <w:marLeft w:val="0"/>
                                                                                                                                                                                                                                                                                                                      <w:marRight w:val="0"/>
                                                                                                                                                                                                                                                                                                                      <w:marTop w:val="0"/>
                                                                                                                                                                                                                                                                                                                      <w:marBottom w:val="0"/>
                                                                                                                                                                                                                                                                                                                      <w:divBdr>
                                                                                                                                                                                                                                                                                                                        <w:top w:val="none" w:sz="0" w:space="0" w:color="auto"/>
                                                                                                                                                                                                                                                                                                                        <w:left w:val="none" w:sz="0" w:space="0" w:color="auto"/>
                                                                                                                                                                                                                                                                                                                        <w:bottom w:val="none" w:sz="0" w:space="0" w:color="auto"/>
                                                                                                                                                                                                                                                                                                                        <w:right w:val="none" w:sz="0" w:space="0" w:color="auto"/>
                                                                                                                                                                                                                                                                                                                      </w:divBdr>
                                                                                                                                                                                                                                                                                                                      <w:divsChild>
                                                                                                                                                                                                                                                                                                                        <w:div w:id="1679458178">
                                                                                                                                                                                                                                                                                                                          <w:marLeft w:val="0"/>
                                                                                                                                                                                                                                                                                                                          <w:marRight w:val="0"/>
                                                                                                                                                                                                                                                                                                                          <w:marTop w:val="0"/>
                                                                                                                                                                                                                                                                                                                          <w:marBottom w:val="0"/>
                                                                                                                                                                                                                                                                                                                          <w:divBdr>
                                                                                                                                                                                                                                                                                                                            <w:top w:val="none" w:sz="0" w:space="0" w:color="auto"/>
                                                                                                                                                                                                                                                                                                                            <w:left w:val="none" w:sz="0" w:space="0" w:color="auto"/>
                                                                                                                                                                                                                                                                                                                            <w:bottom w:val="none" w:sz="0" w:space="0" w:color="auto"/>
                                                                                                                                                                                                                                                                                                                            <w:right w:val="none" w:sz="0" w:space="0" w:color="auto"/>
                                                                                                                                                                                                                                                                                                                          </w:divBdr>
                                                                                                                                                                                                                                                                                                                          <w:divsChild>
                                                                                                                                                                                                                                                                                                                            <w:div w:id="1679458210">
                                                                                                                                                                                                                                                                                                                              <w:marLeft w:val="0"/>
                                                                                                                                                                                                                                                                                                                              <w:marRight w:val="0"/>
                                                                                                                                                                                                                                                                                                                              <w:marTop w:val="0"/>
                                                                                                                                                                                                                                                                                                                              <w:marBottom w:val="0"/>
                                                                                                                                                                                                                                                                                                                              <w:divBdr>
                                                                                                                                                                                                                                                                                                                                <w:top w:val="none" w:sz="0" w:space="0" w:color="auto"/>
                                                                                                                                                                                                                                                                                                                                <w:left w:val="none" w:sz="0" w:space="0" w:color="auto"/>
                                                                                                                                                                                                                                                                                                                                <w:bottom w:val="none" w:sz="0" w:space="0" w:color="auto"/>
                                                                                                                                                                                                                                                                                                                                <w:right w:val="none" w:sz="0" w:space="0" w:color="auto"/>
                                                                                                                                                                                                                                                                                                                              </w:divBdr>
                                                                                                                                                                                                                                                                                                                              <w:divsChild>
                                                                                                                                                                                                                                                                                                                                <w:div w:id="167945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9458206">
      <w:marLeft w:val="0"/>
      <w:marRight w:val="0"/>
      <w:marTop w:val="0"/>
      <w:marBottom w:val="0"/>
      <w:divBdr>
        <w:top w:val="none" w:sz="0" w:space="0" w:color="auto"/>
        <w:left w:val="none" w:sz="0" w:space="0" w:color="auto"/>
        <w:bottom w:val="none" w:sz="0" w:space="0" w:color="auto"/>
        <w:right w:val="none" w:sz="0" w:space="0" w:color="auto"/>
      </w:divBdr>
    </w:div>
    <w:div w:id="1679458230">
      <w:marLeft w:val="0"/>
      <w:marRight w:val="0"/>
      <w:marTop w:val="0"/>
      <w:marBottom w:val="0"/>
      <w:divBdr>
        <w:top w:val="none" w:sz="0" w:space="0" w:color="auto"/>
        <w:left w:val="none" w:sz="0" w:space="0" w:color="auto"/>
        <w:bottom w:val="none" w:sz="0" w:space="0" w:color="auto"/>
        <w:right w:val="none" w:sz="0" w:space="0" w:color="auto"/>
      </w:divBdr>
    </w:div>
    <w:div w:id="1679458250">
      <w:marLeft w:val="0"/>
      <w:marRight w:val="0"/>
      <w:marTop w:val="0"/>
      <w:marBottom w:val="0"/>
      <w:divBdr>
        <w:top w:val="none" w:sz="0" w:space="0" w:color="auto"/>
        <w:left w:val="none" w:sz="0" w:space="0" w:color="auto"/>
        <w:bottom w:val="none" w:sz="0" w:space="0" w:color="auto"/>
        <w:right w:val="none" w:sz="0" w:space="0" w:color="auto"/>
      </w:divBdr>
    </w:div>
    <w:div w:id="167945825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B96FF-789C-4475-A581-C872C0714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18</Pages>
  <Words>6141</Words>
  <Characters>40285</Characters>
  <Application>Microsoft Office Word</Application>
  <DocSecurity>0</DocSecurity>
  <Lines>746</Lines>
  <Paragraphs>119</Paragraphs>
  <ScaleCrop>false</ScaleCrop>
  <HeadingPairs>
    <vt:vector size="2" baseType="variant">
      <vt:variant>
        <vt:lpstr>Title</vt:lpstr>
      </vt:variant>
      <vt:variant>
        <vt:i4>1</vt:i4>
      </vt:variant>
    </vt:vector>
  </HeadingPairs>
  <TitlesOfParts>
    <vt:vector size="1" baseType="lpstr">
      <vt:lpstr>Virtual teams</vt:lpstr>
    </vt:vector>
  </TitlesOfParts>
  <Company>Нов български университет</Company>
  <LinksUpToDate>false</LinksUpToDate>
  <CharactersWithSpaces>46307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Virtual teams</dc:title>
  <dc:subject>Statia_Ik_misul_2017</dc:subject>
  <dc:creator>Kristian Hadjiev</dc:creator>
  <cp:lastModifiedBy>NBU Admin</cp:lastModifiedBy>
  <cp:revision>6</cp:revision>
  <cp:lastPrinted>2016-12-10T08:55:00Z</cp:lastPrinted>
  <dcterms:created xsi:type="dcterms:W3CDTF">2025-11-15T12:39:00Z</dcterms:created>
  <dcterms:modified xsi:type="dcterms:W3CDTF">2025-11-15T15:59:00Z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gjadkov@gmail.com@www.mendeley.com</vt:lpwstr>
  </property>
  <property fmtid="{D5CDD505-2E9C-101B-9397-08002B2CF9AE}" pid="4" name="Mendeley Citation Style_1">
    <vt:lpwstr>http://www.zotero.org/styles/harvard1</vt:lpwstr>
  </property>
  <property fmtid="{D5CDD505-2E9C-101B-9397-08002B2CF9AE}" pid="5" name="Mendeley Recent Style Id 0_1">
    <vt:lpwstr>http://www.zotero.org/styles/nature</vt:lpwstr>
  </property>
  <property fmtid="{D5CDD505-2E9C-101B-9397-08002B2CF9AE}" pid="6" name="Mendeley Recent Style Name 0_1">
    <vt:lpwstr>Nature</vt:lpwstr>
  </property>
  <property fmtid="{D5CDD505-2E9C-101B-9397-08002B2CF9AE}" pid="7" name="Mendeley Recent Style Id 1_1">
    <vt:lpwstr>http://www.zotero.org/styles/mla</vt:lpwstr>
  </property>
  <property fmtid="{D5CDD505-2E9C-101B-9397-08002B2CF9AE}" pid="8" name="Mendeley Recent Style Name 1_1">
    <vt:lpwstr>Modern Language Association</vt:lpwstr>
  </property>
  <property fmtid="{D5CDD505-2E9C-101B-9397-08002B2CF9AE}" pid="9" name="Mendeley Recent Style Id 2_1">
    <vt:lpwstr>http://www.zotero.org/styles/mhra</vt:lpwstr>
  </property>
  <property fmtid="{D5CDD505-2E9C-101B-9397-08002B2CF9AE}" pid="10" name="Mendeley Recent Style Name 2_1">
    <vt:lpwstr>Modern Humanities Research Association (note with bibliography)</vt:lpwstr>
  </property>
  <property fmtid="{D5CDD505-2E9C-101B-9397-08002B2CF9AE}" pid="11" name="Mendeley Recent Style Id 3_1">
    <vt:lpwstr>http://www.zotero.org/styles/ieee</vt:lpwstr>
  </property>
  <property fmtid="{D5CDD505-2E9C-101B-9397-08002B2CF9AE}" pid="12" name="Mendeley Recent Style Name 3_1">
    <vt:lpwstr>IEEE</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(author-date)</vt:lpwstr>
  </property>
  <property fmtid="{D5CDD505-2E9C-101B-9397-08002B2CF9AE}" pid="15" name="Mendeley Recent Style Id 5_1">
    <vt:lpwstr>http://www.zotero.org/styles/asa</vt:lpwstr>
  </property>
  <property fmtid="{D5CDD505-2E9C-101B-9397-08002B2CF9AE}" pid="16" name="Mendeley Recent Style Name 5_1">
    <vt:lpwstr>American Sociological Association</vt:lpwstr>
  </property>
  <property fmtid="{D5CDD505-2E9C-101B-9397-08002B2CF9AE}" pid="17" name="Mendeley Recent Style Id 6_1">
    <vt:lpwstr>http://www.zotero.org/styles/apsa</vt:lpwstr>
  </property>
  <property fmtid="{D5CDD505-2E9C-101B-9397-08002B2CF9AE}" pid="18" name="Mendeley Recent Style Name 6_1">
    <vt:lpwstr>American Political Science Association</vt:lpwstr>
  </property>
  <property fmtid="{D5CDD505-2E9C-101B-9397-08002B2CF9AE}" pid="19" name="Mendeley Recent Style Id 7_1">
    <vt:lpwstr>http://www.zotero.org/styles/ama</vt:lpwstr>
  </property>
  <property fmtid="{D5CDD505-2E9C-101B-9397-08002B2CF9AE}" pid="20" name="Mendeley Recent Style Name 7_1">
    <vt:lpwstr>American Medical Association</vt:lpwstr>
  </property>
  <property fmtid="{D5CDD505-2E9C-101B-9397-08002B2CF9AE}" pid="21" name="Mendeley Recent Style Id 8_1">
    <vt:lpwstr>http://www.zotero.org/styles/apa</vt:lpwstr>
  </property>
  <property fmtid="{D5CDD505-2E9C-101B-9397-08002B2CF9AE}" pid="22" name="Mendeley Recent Style Name 8_1">
    <vt:lpwstr>American Psychological Association 6th Edition</vt:lpwstr>
  </property>
  <property fmtid="{D5CDD505-2E9C-101B-9397-08002B2CF9AE}" pid="23" name="Mendeley Recent Style Id 9_1">
    <vt:lpwstr>http://www.zotero.org/styles/harvard1</vt:lpwstr>
  </property>
  <property fmtid="{D5CDD505-2E9C-101B-9397-08002B2CF9AE}" pid="24" name="Mendeley Recent Style Name 9_1">
    <vt:lpwstr>Harvard Reference format 1 (author-date)</vt:lpwstr>
  </property>
  <property fmtid="{D5CDD505-2E9C-101B-9397-08002B2CF9AE}" pid="25" name="GrammarlyDocumentId">
    <vt:lpwstr>716899a0-4c5e-4b34-be3f-28023ca94d0c</vt:lpwstr>
  </property>
</Properties>
</file>